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C48D" w14:textId="468F410F" w:rsidR="0021533F" w:rsidRPr="00744645" w:rsidRDefault="0021533F" w:rsidP="00970625">
      <w:pPr>
        <w:pStyle w:val="PargrafodaLista"/>
        <w:spacing w:line="360" w:lineRule="auto"/>
        <w:jc w:val="center"/>
        <w:rPr>
          <w:rFonts w:ascii="Georgia" w:eastAsia="Times New Roman" w:hAnsi="Georgia" w:cs="Open Sans"/>
          <w:b/>
          <w:bCs/>
          <w:color w:val="333333"/>
          <w:kern w:val="0"/>
          <w:lang w:eastAsia="pt-BR"/>
          <w14:ligatures w14:val="none"/>
        </w:rPr>
      </w:pPr>
      <w:r w:rsidRPr="00744645">
        <w:rPr>
          <w:rFonts w:ascii="Georgia" w:eastAsia="Times New Roman" w:hAnsi="Georgia" w:cs="Open Sans"/>
          <w:b/>
          <w:bCs/>
          <w:noProof/>
          <w:color w:val="333333"/>
          <w:kern w:val="0"/>
          <w:lang w:eastAsia="pt-BR"/>
        </w:rPr>
        <w:drawing>
          <wp:inline distT="0" distB="0" distL="0" distR="0" wp14:anchorId="00BFC295" wp14:editId="672366BC">
            <wp:extent cx="2313129" cy="1939122"/>
            <wp:effectExtent l="0" t="0" r="0" b="4445"/>
            <wp:docPr id="2028150788" name="Imagem 1"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50788" name="Imagem 1" descr="Uma imagem contendo Interface gráfica do usuário&#10;&#10;O conteúdo gerado por IA pode estar incorre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5828" cy="1958151"/>
                    </a:xfrm>
                    <a:prstGeom prst="rect">
                      <a:avLst/>
                    </a:prstGeom>
                  </pic:spPr>
                </pic:pic>
              </a:graphicData>
            </a:graphic>
          </wp:inline>
        </w:drawing>
      </w:r>
    </w:p>
    <w:p w14:paraId="0BDE7572" w14:textId="20CE29FE" w:rsidR="00396ECF" w:rsidRPr="00744645" w:rsidRDefault="001A02C5" w:rsidP="00970625">
      <w:pPr>
        <w:pStyle w:val="PargrafodaLista"/>
        <w:spacing w:line="360" w:lineRule="auto"/>
        <w:jc w:val="center"/>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 xml:space="preserve">EM BUSCA DE NOVAS ABORDAGENS: MARIÁTEGUI </w:t>
      </w:r>
      <w:r w:rsidRPr="00744645">
        <w:rPr>
          <w:rFonts w:ascii="Georgia" w:eastAsia="Times New Roman" w:hAnsi="Georgia" w:cs="Open Sans"/>
          <w:i/>
          <w:iCs/>
          <w:color w:val="333333"/>
          <w:kern w:val="0"/>
          <w:lang w:eastAsia="pt-BR"/>
          <w14:ligatures w14:val="none"/>
        </w:rPr>
        <w:t>RELOAD</w:t>
      </w:r>
    </w:p>
    <w:p w14:paraId="09440762" w14:textId="77777777" w:rsidR="006F47F8" w:rsidRPr="00744645" w:rsidRDefault="006F47F8" w:rsidP="00970625">
      <w:pPr>
        <w:pStyle w:val="PargrafodaLista"/>
        <w:spacing w:line="360" w:lineRule="auto"/>
        <w:jc w:val="center"/>
        <w:rPr>
          <w:rFonts w:ascii="Georgia" w:eastAsia="Times New Roman" w:hAnsi="Georgia" w:cs="Open Sans"/>
          <w:b/>
          <w:bCs/>
          <w:color w:val="333333"/>
          <w:kern w:val="0"/>
          <w:lang w:eastAsia="pt-BR"/>
          <w14:ligatures w14:val="none"/>
        </w:rPr>
      </w:pPr>
    </w:p>
    <w:p w14:paraId="1176E66B" w14:textId="7467C516" w:rsidR="0044020E" w:rsidRPr="00744645" w:rsidRDefault="00035B4E"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 xml:space="preserve">Um dos traços </w:t>
      </w:r>
      <w:r w:rsidR="00FE06B4" w:rsidRPr="00744645">
        <w:rPr>
          <w:rFonts w:ascii="Georgia" w:eastAsia="Times New Roman" w:hAnsi="Georgia" w:cs="Open Sans"/>
          <w:color w:val="333333"/>
          <w:kern w:val="0"/>
          <w:lang w:eastAsia="pt-BR"/>
          <w14:ligatures w14:val="none"/>
        </w:rPr>
        <w:t>que marc</w:t>
      </w:r>
      <w:r w:rsidR="00B931F0" w:rsidRPr="00744645">
        <w:rPr>
          <w:rFonts w:ascii="Georgia" w:eastAsia="Times New Roman" w:hAnsi="Georgia" w:cs="Open Sans"/>
          <w:color w:val="333333"/>
          <w:kern w:val="0"/>
          <w:lang w:eastAsia="pt-BR"/>
          <w14:ligatures w14:val="none"/>
        </w:rPr>
        <w:t>aram</w:t>
      </w:r>
      <w:r w:rsidRPr="00744645">
        <w:rPr>
          <w:rFonts w:ascii="Georgia" w:eastAsia="Times New Roman" w:hAnsi="Georgia" w:cs="Open Sans"/>
          <w:color w:val="333333"/>
          <w:kern w:val="0"/>
          <w:lang w:eastAsia="pt-BR"/>
          <w14:ligatures w14:val="none"/>
        </w:rPr>
        <w:t xml:space="preserve"> </w:t>
      </w:r>
      <w:r w:rsidR="00FE06B4" w:rsidRPr="00744645">
        <w:rPr>
          <w:rFonts w:ascii="Georgia" w:eastAsia="Times New Roman" w:hAnsi="Georgia" w:cs="Open Sans"/>
          <w:color w:val="333333"/>
          <w:kern w:val="0"/>
          <w:lang w:eastAsia="pt-BR"/>
          <w14:ligatures w14:val="none"/>
        </w:rPr>
        <w:t xml:space="preserve">a trajetória de </w:t>
      </w:r>
      <w:r w:rsidRPr="00744645">
        <w:rPr>
          <w:rFonts w:ascii="Georgia" w:eastAsia="Times New Roman" w:hAnsi="Georgia" w:cs="Open Sans"/>
          <w:color w:val="333333"/>
          <w:kern w:val="0"/>
          <w:lang w:eastAsia="pt-BR"/>
          <w14:ligatures w14:val="none"/>
        </w:rPr>
        <w:t>José Carlos Mariátegui</w:t>
      </w:r>
      <w:r w:rsidR="006F47F8" w:rsidRPr="00744645">
        <w:rPr>
          <w:rFonts w:ascii="Georgia" w:eastAsia="Times New Roman" w:hAnsi="Georgia" w:cs="Open Sans"/>
          <w:color w:val="333333"/>
          <w:kern w:val="0"/>
          <w:lang w:eastAsia="pt-BR"/>
          <w14:ligatures w14:val="none"/>
        </w:rPr>
        <w:t xml:space="preserve"> (1894-1930)</w:t>
      </w:r>
      <w:r w:rsidRPr="00744645">
        <w:rPr>
          <w:rFonts w:ascii="Georgia" w:eastAsia="Times New Roman" w:hAnsi="Georgia" w:cs="Open Sans"/>
          <w:color w:val="333333"/>
          <w:kern w:val="0"/>
          <w:lang w:eastAsia="pt-BR"/>
          <w14:ligatures w14:val="none"/>
        </w:rPr>
        <w:t>, pensador marxista peruano</w:t>
      </w:r>
      <w:r w:rsidR="006F47F8" w:rsidRPr="00744645">
        <w:rPr>
          <w:rFonts w:ascii="Georgia" w:eastAsia="Times New Roman" w:hAnsi="Georgia" w:cs="Open Sans"/>
          <w:color w:val="333333"/>
          <w:kern w:val="0"/>
          <w:lang w:eastAsia="pt-BR"/>
          <w14:ligatures w14:val="none"/>
        </w:rPr>
        <w:t>, foi o papel de di</w:t>
      </w:r>
      <w:r w:rsidR="00FA1B20" w:rsidRPr="00744645">
        <w:rPr>
          <w:rFonts w:ascii="Georgia" w:eastAsia="Times New Roman" w:hAnsi="Georgia" w:cs="Open Sans"/>
          <w:color w:val="333333"/>
          <w:kern w:val="0"/>
          <w:lang w:eastAsia="pt-BR"/>
          <w14:ligatures w14:val="none"/>
        </w:rPr>
        <w:t>vulgador. Foi com esse objetivo, por exemplo, que a Empresa Editorial Minerva foi fundada em 1925, junto com seu irmão Julio César. A tarefa de organizador da cultura foi árdua, lenta e acidentada. Era preciso trazer as novidades literárias, políticas e científicas para seu país e fazer com que fossem acessíveis ao público peruano</w:t>
      </w:r>
      <w:r w:rsidR="006F47F8" w:rsidRPr="00744645">
        <w:rPr>
          <w:rFonts w:ascii="Georgia" w:eastAsia="Times New Roman" w:hAnsi="Georgia" w:cs="Open Sans"/>
          <w:color w:val="333333"/>
          <w:kern w:val="0"/>
          <w:lang w:eastAsia="pt-BR"/>
          <w14:ligatures w14:val="none"/>
        </w:rPr>
        <w:t xml:space="preserve">. </w:t>
      </w:r>
      <w:r w:rsidR="001F5BDA" w:rsidRPr="00744645">
        <w:rPr>
          <w:rFonts w:ascii="Georgia" w:eastAsia="Times New Roman" w:hAnsi="Georgia" w:cs="Open Sans"/>
          <w:color w:val="333333"/>
          <w:kern w:val="0"/>
          <w:lang w:eastAsia="pt-BR"/>
          <w14:ligatures w14:val="none"/>
        </w:rPr>
        <w:t xml:space="preserve">Ora, depois de 130 anos de seu nascimento, a </w:t>
      </w:r>
      <w:r w:rsidR="00E52396" w:rsidRPr="00744645">
        <w:rPr>
          <w:rFonts w:ascii="Georgia" w:eastAsia="Times New Roman" w:hAnsi="Georgia" w:cs="Open Sans"/>
          <w:color w:val="333333"/>
          <w:kern w:val="0"/>
          <w:lang w:eastAsia="pt-BR"/>
          <w14:ligatures w14:val="none"/>
        </w:rPr>
        <w:t>tarefa</w:t>
      </w:r>
      <w:r w:rsidR="001F5BDA" w:rsidRPr="00744645">
        <w:rPr>
          <w:rFonts w:ascii="Georgia" w:eastAsia="Times New Roman" w:hAnsi="Georgia" w:cs="Open Sans"/>
          <w:color w:val="333333"/>
          <w:kern w:val="0"/>
          <w:lang w:eastAsia="pt-BR"/>
          <w14:ligatures w14:val="none"/>
        </w:rPr>
        <w:t xml:space="preserve"> d</w:t>
      </w:r>
      <w:r w:rsidR="00E52396" w:rsidRPr="00744645">
        <w:rPr>
          <w:rFonts w:ascii="Georgia" w:eastAsia="Times New Roman" w:hAnsi="Georgia" w:cs="Open Sans"/>
          <w:color w:val="333333"/>
          <w:kern w:val="0"/>
          <w:lang w:eastAsia="pt-BR"/>
          <w14:ligatures w14:val="none"/>
        </w:rPr>
        <w:t>e</w:t>
      </w:r>
      <w:r w:rsidR="001F5BDA" w:rsidRPr="00744645">
        <w:rPr>
          <w:rFonts w:ascii="Georgia" w:eastAsia="Times New Roman" w:hAnsi="Georgia" w:cs="Open Sans"/>
          <w:color w:val="333333"/>
          <w:kern w:val="0"/>
          <w:lang w:eastAsia="pt-BR"/>
          <w14:ligatures w14:val="none"/>
        </w:rPr>
        <w:t xml:space="preserve"> </w:t>
      </w:r>
      <w:r w:rsidR="00E52396" w:rsidRPr="00744645">
        <w:rPr>
          <w:rFonts w:ascii="Georgia" w:eastAsia="Times New Roman" w:hAnsi="Georgia" w:cs="Open Sans"/>
          <w:color w:val="333333"/>
          <w:kern w:val="0"/>
          <w:lang w:eastAsia="pt-BR"/>
          <w14:ligatures w14:val="none"/>
        </w:rPr>
        <w:t xml:space="preserve">difusão </w:t>
      </w:r>
      <w:r w:rsidR="0044020E" w:rsidRPr="00744645">
        <w:rPr>
          <w:rFonts w:ascii="Georgia" w:eastAsia="Times New Roman" w:hAnsi="Georgia" w:cs="Open Sans"/>
          <w:color w:val="333333"/>
          <w:kern w:val="0"/>
          <w:lang w:eastAsia="pt-BR"/>
          <w14:ligatures w14:val="none"/>
        </w:rPr>
        <w:t xml:space="preserve">da </w:t>
      </w:r>
      <w:r w:rsidR="00B931F0" w:rsidRPr="00744645">
        <w:rPr>
          <w:rFonts w:ascii="Georgia" w:eastAsia="Times New Roman" w:hAnsi="Georgia" w:cs="Open Sans"/>
          <w:color w:val="333333"/>
          <w:kern w:val="0"/>
          <w:lang w:eastAsia="pt-BR"/>
          <w14:ligatures w14:val="none"/>
        </w:rPr>
        <w:t>herança</w:t>
      </w:r>
      <w:r w:rsidR="0044020E" w:rsidRPr="00744645">
        <w:rPr>
          <w:rFonts w:ascii="Georgia" w:eastAsia="Times New Roman" w:hAnsi="Georgia" w:cs="Open Sans"/>
          <w:color w:val="333333"/>
          <w:kern w:val="0"/>
          <w:lang w:eastAsia="pt-BR"/>
          <w14:ligatures w14:val="none"/>
        </w:rPr>
        <w:t xml:space="preserve"> mariateguiana continua </w:t>
      </w:r>
      <w:r w:rsidR="005C7629" w:rsidRPr="00744645">
        <w:rPr>
          <w:rFonts w:ascii="Georgia" w:eastAsia="Times New Roman" w:hAnsi="Georgia" w:cs="Open Sans"/>
          <w:color w:val="333333"/>
          <w:kern w:val="0"/>
          <w:lang w:eastAsia="pt-BR"/>
          <w14:ligatures w14:val="none"/>
        </w:rPr>
        <w:t xml:space="preserve">viva </w:t>
      </w:r>
      <w:r w:rsidR="0044020E" w:rsidRPr="00744645">
        <w:rPr>
          <w:rFonts w:ascii="Georgia" w:eastAsia="Times New Roman" w:hAnsi="Georgia" w:cs="Open Sans"/>
          <w:color w:val="333333"/>
          <w:kern w:val="0"/>
          <w:lang w:eastAsia="pt-BR"/>
          <w14:ligatures w14:val="none"/>
        </w:rPr>
        <w:t>pelo mundo</w:t>
      </w:r>
      <w:r w:rsidR="00E52396" w:rsidRPr="00744645">
        <w:rPr>
          <w:rFonts w:ascii="Georgia" w:eastAsia="Times New Roman" w:hAnsi="Georgia" w:cs="Open Sans"/>
          <w:color w:val="333333"/>
          <w:kern w:val="0"/>
          <w:lang w:eastAsia="pt-BR"/>
          <w14:ligatures w14:val="none"/>
        </w:rPr>
        <w:t xml:space="preserve">. </w:t>
      </w:r>
      <w:r w:rsidR="001A02C5" w:rsidRPr="00744645">
        <w:rPr>
          <w:rFonts w:ascii="Georgia" w:eastAsia="Times New Roman" w:hAnsi="Georgia" w:cs="Open Sans"/>
          <w:color w:val="333333"/>
          <w:kern w:val="0"/>
          <w:lang w:eastAsia="pt-BR"/>
          <w14:ligatures w14:val="none"/>
        </w:rPr>
        <w:t>Contudo, entre nós,</w:t>
      </w:r>
      <w:r w:rsidR="00B931F0" w:rsidRPr="00744645">
        <w:rPr>
          <w:rFonts w:ascii="Georgia" w:eastAsia="Times New Roman" w:hAnsi="Georgia" w:cs="Open Sans"/>
          <w:color w:val="333333"/>
          <w:kern w:val="0"/>
          <w:lang w:eastAsia="pt-BR"/>
          <w14:ligatures w14:val="none"/>
        </w:rPr>
        <w:t xml:space="preserve"> fica a pergunta: como tem sido a </w:t>
      </w:r>
      <w:r w:rsidR="006675C8" w:rsidRPr="00744645">
        <w:rPr>
          <w:rFonts w:ascii="Georgia" w:eastAsia="Times New Roman" w:hAnsi="Georgia" w:cs="Open Sans"/>
          <w:color w:val="333333"/>
          <w:kern w:val="0"/>
          <w:lang w:eastAsia="pt-BR"/>
          <w14:ligatures w14:val="none"/>
        </w:rPr>
        <w:t>divulgação</w:t>
      </w:r>
      <w:r w:rsidR="00B931F0" w:rsidRPr="00744645">
        <w:rPr>
          <w:rFonts w:ascii="Georgia" w:eastAsia="Times New Roman" w:hAnsi="Georgia" w:cs="Open Sans"/>
          <w:color w:val="333333"/>
          <w:kern w:val="0"/>
          <w:lang w:eastAsia="pt-BR"/>
          <w14:ligatures w14:val="none"/>
        </w:rPr>
        <w:t xml:space="preserve"> mariateguiana no Brasil?</w:t>
      </w:r>
    </w:p>
    <w:p w14:paraId="2563E986" w14:textId="77777777" w:rsidR="00B931F0" w:rsidRPr="00744645" w:rsidRDefault="00B931F0" w:rsidP="00970625">
      <w:pPr>
        <w:pStyle w:val="PargrafodaLista"/>
        <w:spacing w:line="360" w:lineRule="auto"/>
        <w:jc w:val="both"/>
        <w:rPr>
          <w:rFonts w:ascii="Georgia" w:eastAsia="Times New Roman" w:hAnsi="Georgia" w:cs="Open Sans"/>
          <w:color w:val="333333"/>
          <w:kern w:val="0"/>
          <w:lang w:eastAsia="pt-BR"/>
          <w14:ligatures w14:val="none"/>
        </w:rPr>
      </w:pPr>
    </w:p>
    <w:p w14:paraId="1DB7FC95" w14:textId="56D1026C" w:rsidR="00891FB3" w:rsidRPr="00744645" w:rsidRDefault="00E52396"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 xml:space="preserve">Apesar da obra de Mariátegui estar circulando cada vez mais em território brasileiro, principalmente </w:t>
      </w:r>
      <w:r w:rsidR="001A02C5" w:rsidRPr="00744645">
        <w:rPr>
          <w:rFonts w:ascii="Georgia" w:eastAsia="Times New Roman" w:hAnsi="Georgia" w:cs="Open Sans"/>
          <w:color w:val="333333"/>
          <w:kern w:val="0"/>
          <w:lang w:eastAsia="pt-BR"/>
          <w14:ligatures w14:val="none"/>
        </w:rPr>
        <w:t>no espaço</w:t>
      </w:r>
      <w:r w:rsidRPr="00744645">
        <w:rPr>
          <w:rFonts w:ascii="Georgia" w:eastAsia="Times New Roman" w:hAnsi="Georgia" w:cs="Open Sans"/>
          <w:color w:val="333333"/>
          <w:kern w:val="0"/>
          <w:lang w:eastAsia="pt-BR"/>
          <w14:ligatures w14:val="none"/>
        </w:rPr>
        <w:t xml:space="preserve"> acadêmic</w:t>
      </w:r>
      <w:r w:rsidR="001A02C5" w:rsidRPr="00744645">
        <w:rPr>
          <w:rFonts w:ascii="Georgia" w:eastAsia="Times New Roman" w:hAnsi="Georgia" w:cs="Open Sans"/>
          <w:color w:val="333333"/>
          <w:kern w:val="0"/>
          <w:lang w:eastAsia="pt-BR"/>
          <w14:ligatures w14:val="none"/>
        </w:rPr>
        <w:t>o</w:t>
      </w:r>
      <w:r w:rsidRPr="00744645">
        <w:rPr>
          <w:rFonts w:ascii="Georgia" w:eastAsia="Times New Roman" w:hAnsi="Georgia" w:cs="Open Sans"/>
          <w:color w:val="333333"/>
          <w:kern w:val="0"/>
          <w:lang w:eastAsia="pt-BR"/>
          <w14:ligatures w14:val="none"/>
        </w:rPr>
        <w:t xml:space="preserve"> e </w:t>
      </w:r>
      <w:r w:rsidR="00C841DE" w:rsidRPr="00744645">
        <w:rPr>
          <w:rFonts w:ascii="Georgia" w:eastAsia="Times New Roman" w:hAnsi="Georgia" w:cs="Open Sans"/>
          <w:color w:val="333333"/>
          <w:kern w:val="0"/>
          <w:lang w:eastAsia="pt-BR"/>
          <w14:ligatures w14:val="none"/>
        </w:rPr>
        <w:t>n</w:t>
      </w:r>
      <w:r w:rsidR="001A02C5" w:rsidRPr="00744645">
        <w:rPr>
          <w:rFonts w:ascii="Georgia" w:eastAsia="Times New Roman" w:hAnsi="Georgia" w:cs="Open Sans"/>
          <w:color w:val="333333"/>
          <w:kern w:val="0"/>
          <w:lang w:eastAsia="pt-BR"/>
          <w14:ligatures w14:val="none"/>
        </w:rPr>
        <w:t>a</w:t>
      </w:r>
      <w:r w:rsidR="00C841DE" w:rsidRPr="00744645">
        <w:rPr>
          <w:rFonts w:ascii="Georgia" w:eastAsia="Times New Roman" w:hAnsi="Georgia" w:cs="Open Sans"/>
          <w:color w:val="333333"/>
          <w:kern w:val="0"/>
          <w:lang w:eastAsia="pt-BR"/>
          <w14:ligatures w14:val="none"/>
        </w:rPr>
        <w:t xml:space="preserve"> militância política e social </w:t>
      </w:r>
      <w:r w:rsidR="001A02C5" w:rsidRPr="00744645">
        <w:rPr>
          <w:rFonts w:ascii="Georgia" w:eastAsia="Times New Roman" w:hAnsi="Georgia" w:cs="Open Sans"/>
          <w:color w:val="333333"/>
          <w:kern w:val="0"/>
          <w:lang w:eastAsia="pt-BR"/>
          <w14:ligatures w14:val="none"/>
        </w:rPr>
        <w:t>de esquerda</w:t>
      </w:r>
      <w:r w:rsidR="00C841DE" w:rsidRPr="00744645">
        <w:rPr>
          <w:rFonts w:ascii="Georgia" w:eastAsia="Times New Roman" w:hAnsi="Georgia" w:cs="Open Sans"/>
          <w:color w:val="333333"/>
          <w:kern w:val="0"/>
          <w:lang w:eastAsia="pt-BR"/>
          <w14:ligatures w14:val="none"/>
        </w:rPr>
        <w:t xml:space="preserve">, mais abertas </w:t>
      </w:r>
      <w:r w:rsidRPr="00744645">
        <w:rPr>
          <w:rFonts w:ascii="Georgia" w:eastAsia="Times New Roman" w:hAnsi="Georgia" w:cs="Open Sans"/>
          <w:color w:val="333333"/>
          <w:kern w:val="0"/>
          <w:lang w:eastAsia="pt-BR"/>
          <w14:ligatures w14:val="none"/>
        </w:rPr>
        <w:t xml:space="preserve">com </w:t>
      </w:r>
      <w:r w:rsidR="00300A22" w:rsidRPr="00744645">
        <w:rPr>
          <w:rFonts w:ascii="Georgia" w:eastAsia="Times New Roman" w:hAnsi="Georgia" w:cs="Open Sans"/>
          <w:color w:val="333333"/>
          <w:kern w:val="0"/>
          <w:lang w:eastAsia="pt-BR"/>
          <w14:ligatures w14:val="none"/>
        </w:rPr>
        <w:t>a cultura latino-americana</w:t>
      </w:r>
      <w:r w:rsidRPr="00744645">
        <w:rPr>
          <w:rFonts w:ascii="Georgia" w:eastAsia="Times New Roman" w:hAnsi="Georgia" w:cs="Open Sans"/>
          <w:color w:val="333333"/>
          <w:kern w:val="0"/>
          <w:lang w:eastAsia="pt-BR"/>
          <w14:ligatures w14:val="none"/>
        </w:rPr>
        <w:t>, ele ainda é pouco conhecido entre nós. Isso é perceptível</w:t>
      </w:r>
      <w:r w:rsidR="00C841DE" w:rsidRPr="00744645">
        <w:rPr>
          <w:rFonts w:ascii="Georgia" w:eastAsia="Times New Roman" w:hAnsi="Georgia" w:cs="Open Sans"/>
          <w:color w:val="333333"/>
          <w:kern w:val="0"/>
          <w:lang w:eastAsia="pt-BR"/>
          <w14:ligatures w14:val="none"/>
        </w:rPr>
        <w:t xml:space="preserve">, inclusive, </w:t>
      </w:r>
      <w:r w:rsidRPr="00744645">
        <w:rPr>
          <w:rFonts w:ascii="Georgia" w:eastAsia="Times New Roman" w:hAnsi="Georgia" w:cs="Open Sans"/>
          <w:color w:val="333333"/>
          <w:kern w:val="0"/>
          <w:lang w:eastAsia="pt-BR"/>
          <w14:ligatures w14:val="none"/>
        </w:rPr>
        <w:t>na maioria das pesquisas no país que aborda</w:t>
      </w:r>
      <w:r w:rsidR="001A02C5" w:rsidRPr="00744645">
        <w:rPr>
          <w:rFonts w:ascii="Georgia" w:eastAsia="Times New Roman" w:hAnsi="Georgia" w:cs="Open Sans"/>
          <w:color w:val="333333"/>
          <w:kern w:val="0"/>
          <w:lang w:eastAsia="pt-BR"/>
          <w14:ligatures w14:val="none"/>
        </w:rPr>
        <w:t>ra</w:t>
      </w:r>
      <w:r w:rsidRPr="00744645">
        <w:rPr>
          <w:rFonts w:ascii="Georgia" w:eastAsia="Times New Roman" w:hAnsi="Georgia" w:cs="Open Sans"/>
          <w:color w:val="333333"/>
          <w:kern w:val="0"/>
          <w:lang w:eastAsia="pt-BR"/>
          <w14:ligatures w14:val="none"/>
        </w:rPr>
        <w:t>m o pensador peruano</w:t>
      </w:r>
      <w:r w:rsidR="005C7629" w:rsidRPr="00744645">
        <w:rPr>
          <w:rFonts w:ascii="Georgia" w:eastAsia="Times New Roman" w:hAnsi="Georgia" w:cs="Open Sans"/>
          <w:color w:val="333333"/>
          <w:kern w:val="0"/>
          <w:lang w:eastAsia="pt-BR"/>
          <w14:ligatures w14:val="none"/>
        </w:rPr>
        <w:t xml:space="preserve"> como objeto de estudo</w:t>
      </w:r>
      <w:r w:rsidRPr="00744645">
        <w:rPr>
          <w:rFonts w:ascii="Georgia" w:eastAsia="Times New Roman" w:hAnsi="Georgia" w:cs="Open Sans"/>
          <w:color w:val="333333"/>
          <w:kern w:val="0"/>
          <w:lang w:eastAsia="pt-BR"/>
          <w14:ligatures w14:val="none"/>
        </w:rPr>
        <w:t xml:space="preserve">. Em geral, os </w:t>
      </w:r>
      <w:r w:rsidR="005C7629" w:rsidRPr="00744645">
        <w:rPr>
          <w:rFonts w:ascii="Georgia" w:eastAsia="Times New Roman" w:hAnsi="Georgia" w:cs="Open Sans"/>
          <w:color w:val="333333"/>
          <w:kern w:val="0"/>
          <w:lang w:eastAsia="pt-BR"/>
          <w14:ligatures w14:val="none"/>
        </w:rPr>
        <w:t>trabalhos</w:t>
      </w:r>
      <w:r w:rsidRPr="00744645">
        <w:rPr>
          <w:rFonts w:ascii="Georgia" w:eastAsia="Times New Roman" w:hAnsi="Georgia" w:cs="Open Sans"/>
          <w:color w:val="333333"/>
          <w:kern w:val="0"/>
          <w:lang w:eastAsia="pt-BR"/>
          <w14:ligatures w14:val="none"/>
        </w:rPr>
        <w:t xml:space="preserve"> </w:t>
      </w:r>
      <w:r w:rsidR="005C7629" w:rsidRPr="00744645">
        <w:rPr>
          <w:rFonts w:ascii="Georgia" w:eastAsia="Times New Roman" w:hAnsi="Georgia" w:cs="Open Sans"/>
          <w:color w:val="333333"/>
          <w:kern w:val="0"/>
          <w:lang w:eastAsia="pt-BR"/>
          <w14:ligatures w14:val="none"/>
        </w:rPr>
        <w:t xml:space="preserve">que </w:t>
      </w:r>
      <w:r w:rsidR="00C841DE" w:rsidRPr="00744645">
        <w:rPr>
          <w:rFonts w:ascii="Georgia" w:eastAsia="Times New Roman" w:hAnsi="Georgia" w:cs="Open Sans"/>
          <w:color w:val="333333"/>
          <w:kern w:val="0"/>
          <w:lang w:eastAsia="pt-BR"/>
          <w14:ligatures w14:val="none"/>
        </w:rPr>
        <w:t>foram</w:t>
      </w:r>
      <w:r w:rsidRPr="00744645">
        <w:rPr>
          <w:rFonts w:ascii="Georgia" w:eastAsia="Times New Roman" w:hAnsi="Georgia" w:cs="Open Sans"/>
          <w:color w:val="333333"/>
          <w:kern w:val="0"/>
          <w:lang w:eastAsia="pt-BR"/>
          <w14:ligatures w14:val="none"/>
        </w:rPr>
        <w:t xml:space="preserve"> realizados toma</w:t>
      </w:r>
      <w:r w:rsidR="005C7629" w:rsidRPr="00744645">
        <w:rPr>
          <w:rFonts w:ascii="Georgia" w:eastAsia="Times New Roman" w:hAnsi="Georgia" w:cs="Open Sans"/>
          <w:color w:val="333333"/>
          <w:kern w:val="0"/>
          <w:lang w:eastAsia="pt-BR"/>
          <w14:ligatures w14:val="none"/>
        </w:rPr>
        <w:t>ram</w:t>
      </w:r>
      <w:r w:rsidRPr="00744645">
        <w:rPr>
          <w:rFonts w:ascii="Georgia" w:eastAsia="Times New Roman" w:hAnsi="Georgia" w:cs="Open Sans"/>
          <w:color w:val="333333"/>
          <w:kern w:val="0"/>
          <w:lang w:eastAsia="pt-BR"/>
          <w14:ligatures w14:val="none"/>
        </w:rPr>
        <w:t xml:space="preserve"> como base coletâneas, </w:t>
      </w:r>
      <w:r w:rsidR="00B931F0" w:rsidRPr="00744645">
        <w:rPr>
          <w:rFonts w:ascii="Georgia" w:eastAsia="Times New Roman" w:hAnsi="Georgia" w:cs="Open Sans"/>
          <w:color w:val="333333"/>
          <w:kern w:val="0"/>
          <w:lang w:eastAsia="pt-BR"/>
          <w14:ligatures w14:val="none"/>
        </w:rPr>
        <w:t xml:space="preserve">ficando reféns de certos textos </w:t>
      </w:r>
      <w:r w:rsidR="001A02C5" w:rsidRPr="00744645">
        <w:rPr>
          <w:rFonts w:ascii="Georgia" w:eastAsia="Times New Roman" w:hAnsi="Georgia" w:cs="Open Sans"/>
          <w:color w:val="333333"/>
          <w:kern w:val="0"/>
          <w:lang w:eastAsia="pt-BR"/>
          <w14:ligatures w14:val="none"/>
        </w:rPr>
        <w:t xml:space="preserve">canonizados </w:t>
      </w:r>
      <w:r w:rsidR="00B931F0" w:rsidRPr="00744645">
        <w:rPr>
          <w:rFonts w:ascii="Georgia" w:eastAsia="Times New Roman" w:hAnsi="Georgia" w:cs="Open Sans"/>
          <w:color w:val="333333"/>
          <w:kern w:val="0"/>
          <w:lang w:eastAsia="pt-BR"/>
          <w14:ligatures w14:val="none"/>
        </w:rPr>
        <w:t>e negligenciando outros tantos. E</w:t>
      </w:r>
      <w:r w:rsidR="005C7629" w:rsidRPr="00744645">
        <w:rPr>
          <w:rFonts w:ascii="Georgia" w:eastAsia="Times New Roman" w:hAnsi="Georgia" w:cs="Open Sans"/>
          <w:color w:val="333333"/>
          <w:kern w:val="0"/>
          <w:lang w:eastAsia="pt-BR"/>
          <w14:ligatures w14:val="none"/>
        </w:rPr>
        <w:t xml:space="preserve">m </w:t>
      </w:r>
      <w:r w:rsidR="00B931F0" w:rsidRPr="00744645">
        <w:rPr>
          <w:rFonts w:ascii="Georgia" w:eastAsia="Times New Roman" w:hAnsi="Georgia" w:cs="Open Sans"/>
          <w:color w:val="333333"/>
          <w:kern w:val="0"/>
          <w:lang w:eastAsia="pt-BR"/>
          <w14:ligatures w14:val="none"/>
        </w:rPr>
        <w:t>alguma</w:t>
      </w:r>
      <w:r w:rsidR="005C7629" w:rsidRPr="00744645">
        <w:rPr>
          <w:rFonts w:ascii="Georgia" w:eastAsia="Times New Roman" w:hAnsi="Georgia" w:cs="Open Sans"/>
          <w:color w:val="333333"/>
          <w:kern w:val="0"/>
          <w:lang w:eastAsia="pt-BR"/>
          <w14:ligatures w14:val="none"/>
        </w:rPr>
        <w:t xml:space="preserve"> medida,</w:t>
      </w:r>
      <w:r w:rsidRPr="00744645">
        <w:rPr>
          <w:rFonts w:ascii="Georgia" w:eastAsia="Times New Roman" w:hAnsi="Georgia" w:cs="Open Sans"/>
          <w:color w:val="333333"/>
          <w:kern w:val="0"/>
          <w:lang w:eastAsia="pt-BR"/>
          <w14:ligatures w14:val="none"/>
        </w:rPr>
        <w:t xml:space="preserve"> </w:t>
      </w:r>
      <w:r w:rsidR="00B931F0" w:rsidRPr="00744645">
        <w:rPr>
          <w:rFonts w:ascii="Georgia" w:eastAsia="Times New Roman" w:hAnsi="Georgia" w:cs="Open Sans"/>
          <w:color w:val="333333"/>
          <w:kern w:val="0"/>
          <w:lang w:eastAsia="pt-BR"/>
          <w14:ligatures w14:val="none"/>
        </w:rPr>
        <w:t xml:space="preserve">isso tem </w:t>
      </w:r>
      <w:r w:rsidRPr="00744645">
        <w:rPr>
          <w:rFonts w:ascii="Georgia" w:eastAsia="Times New Roman" w:hAnsi="Georgia" w:cs="Open Sans"/>
          <w:color w:val="333333"/>
          <w:kern w:val="0"/>
          <w:lang w:eastAsia="pt-BR"/>
          <w14:ligatures w14:val="none"/>
        </w:rPr>
        <w:t>limita</w:t>
      </w:r>
      <w:r w:rsidR="00B931F0" w:rsidRPr="00744645">
        <w:rPr>
          <w:rFonts w:ascii="Georgia" w:eastAsia="Times New Roman" w:hAnsi="Georgia" w:cs="Open Sans"/>
          <w:color w:val="333333"/>
          <w:kern w:val="0"/>
          <w:lang w:eastAsia="pt-BR"/>
          <w14:ligatures w14:val="none"/>
        </w:rPr>
        <w:t>do</w:t>
      </w:r>
      <w:r w:rsidRPr="00744645">
        <w:rPr>
          <w:rFonts w:ascii="Georgia" w:eastAsia="Times New Roman" w:hAnsi="Georgia" w:cs="Open Sans"/>
          <w:color w:val="333333"/>
          <w:kern w:val="0"/>
          <w:lang w:eastAsia="pt-BR"/>
          <w14:ligatures w14:val="none"/>
        </w:rPr>
        <w:t xml:space="preserve"> uma análise mais acurada</w:t>
      </w:r>
      <w:r w:rsidR="00C841DE" w:rsidRPr="00744645">
        <w:rPr>
          <w:rFonts w:ascii="Georgia" w:eastAsia="Times New Roman" w:hAnsi="Georgia" w:cs="Open Sans"/>
          <w:color w:val="333333"/>
          <w:kern w:val="0"/>
          <w:lang w:eastAsia="pt-BR"/>
          <w14:ligatures w14:val="none"/>
        </w:rPr>
        <w:t xml:space="preserve"> e aprofundada</w:t>
      </w:r>
      <w:r w:rsidRPr="00744645">
        <w:rPr>
          <w:rFonts w:ascii="Georgia" w:eastAsia="Times New Roman" w:hAnsi="Georgia" w:cs="Open Sans"/>
          <w:color w:val="333333"/>
          <w:kern w:val="0"/>
          <w:lang w:eastAsia="pt-BR"/>
          <w14:ligatures w14:val="none"/>
        </w:rPr>
        <w:t xml:space="preserve"> da obra do autor peruano</w:t>
      </w:r>
      <w:r w:rsidR="0071307C" w:rsidRPr="00744645">
        <w:rPr>
          <w:rFonts w:ascii="Georgia" w:eastAsia="Times New Roman" w:hAnsi="Georgia" w:cs="Open Sans"/>
          <w:color w:val="333333"/>
          <w:kern w:val="0"/>
          <w:lang w:eastAsia="pt-BR"/>
          <w14:ligatures w14:val="none"/>
        </w:rPr>
        <w:t>.</w:t>
      </w:r>
      <w:r w:rsidRPr="00744645">
        <w:rPr>
          <w:rFonts w:ascii="Georgia" w:eastAsia="Times New Roman" w:hAnsi="Georgia" w:cs="Open Sans"/>
          <w:color w:val="333333"/>
          <w:kern w:val="0"/>
          <w:lang w:eastAsia="pt-BR"/>
          <w14:ligatures w14:val="none"/>
        </w:rPr>
        <w:t xml:space="preserve"> </w:t>
      </w:r>
      <w:r w:rsidR="00C841DE" w:rsidRPr="00744645">
        <w:rPr>
          <w:rFonts w:ascii="Georgia" w:eastAsia="Times New Roman" w:hAnsi="Georgia" w:cs="Open Sans"/>
          <w:color w:val="333333"/>
          <w:kern w:val="0"/>
          <w:lang w:eastAsia="pt-BR"/>
          <w14:ligatures w14:val="none"/>
        </w:rPr>
        <w:t xml:space="preserve">Desse modo, o acesso a um material </w:t>
      </w:r>
      <w:r w:rsidR="00300A22" w:rsidRPr="00744645">
        <w:rPr>
          <w:rFonts w:ascii="Georgia" w:eastAsia="Times New Roman" w:hAnsi="Georgia" w:cs="Open Sans"/>
          <w:color w:val="333333"/>
          <w:kern w:val="0"/>
          <w:lang w:eastAsia="pt-BR"/>
          <w14:ligatures w14:val="none"/>
        </w:rPr>
        <w:t>mais substantivo</w:t>
      </w:r>
      <w:r w:rsidR="00B931F0" w:rsidRPr="00744645">
        <w:rPr>
          <w:rFonts w:ascii="Georgia" w:eastAsia="Times New Roman" w:hAnsi="Georgia" w:cs="Open Sans"/>
          <w:color w:val="333333"/>
          <w:kern w:val="0"/>
          <w:lang w:eastAsia="pt-BR"/>
          <w14:ligatures w14:val="none"/>
        </w:rPr>
        <w:t xml:space="preserve">, </w:t>
      </w:r>
      <w:r w:rsidR="00C841DE" w:rsidRPr="00744645">
        <w:rPr>
          <w:rFonts w:ascii="Georgia" w:eastAsia="Times New Roman" w:hAnsi="Georgia" w:cs="Open Sans"/>
          <w:color w:val="333333"/>
          <w:kern w:val="0"/>
          <w:lang w:eastAsia="pt-BR"/>
          <w14:ligatures w14:val="none"/>
        </w:rPr>
        <w:t>de primeira linha</w:t>
      </w:r>
      <w:r w:rsidR="00B931F0" w:rsidRPr="00744645">
        <w:rPr>
          <w:rFonts w:ascii="Georgia" w:eastAsia="Times New Roman" w:hAnsi="Georgia" w:cs="Open Sans"/>
          <w:color w:val="333333"/>
          <w:kern w:val="0"/>
          <w:lang w:eastAsia="pt-BR"/>
          <w14:ligatures w14:val="none"/>
        </w:rPr>
        <w:t xml:space="preserve">, </w:t>
      </w:r>
      <w:r w:rsidR="00C841DE" w:rsidRPr="00744645">
        <w:rPr>
          <w:rFonts w:ascii="Georgia" w:eastAsia="Times New Roman" w:hAnsi="Georgia" w:cs="Open Sans"/>
          <w:color w:val="333333"/>
          <w:kern w:val="0"/>
          <w:lang w:eastAsia="pt-BR"/>
          <w14:ligatures w14:val="none"/>
        </w:rPr>
        <w:t>torna-se imprescindível</w:t>
      </w:r>
      <w:r w:rsidR="005C7629" w:rsidRPr="00744645">
        <w:rPr>
          <w:rFonts w:ascii="Georgia" w:eastAsia="Times New Roman" w:hAnsi="Georgia" w:cs="Open Sans"/>
          <w:color w:val="333333"/>
          <w:kern w:val="0"/>
          <w:lang w:eastAsia="pt-BR"/>
          <w14:ligatures w14:val="none"/>
        </w:rPr>
        <w:t xml:space="preserve"> </w:t>
      </w:r>
      <w:r w:rsidR="001A02C5" w:rsidRPr="00744645">
        <w:rPr>
          <w:rFonts w:ascii="Georgia" w:eastAsia="Times New Roman" w:hAnsi="Georgia" w:cs="Open Sans"/>
          <w:color w:val="333333"/>
          <w:kern w:val="0"/>
          <w:lang w:eastAsia="pt-BR"/>
          <w14:ligatures w14:val="none"/>
        </w:rPr>
        <w:t>na perspectiva e no desejo de</w:t>
      </w:r>
      <w:r w:rsidR="00B931F0" w:rsidRPr="00744645">
        <w:rPr>
          <w:rFonts w:ascii="Georgia" w:eastAsia="Times New Roman" w:hAnsi="Georgia" w:cs="Open Sans"/>
          <w:color w:val="333333"/>
          <w:kern w:val="0"/>
          <w:lang w:eastAsia="pt-BR"/>
          <w14:ligatures w14:val="none"/>
        </w:rPr>
        <w:t xml:space="preserve"> novas pesquisas criativas. E</w:t>
      </w:r>
      <w:r w:rsidR="005C7629" w:rsidRPr="00744645">
        <w:rPr>
          <w:rFonts w:ascii="Georgia" w:eastAsia="Times New Roman" w:hAnsi="Georgia" w:cs="Open Sans"/>
          <w:color w:val="333333"/>
          <w:kern w:val="0"/>
          <w:lang w:eastAsia="pt-BR"/>
          <w14:ligatures w14:val="none"/>
        </w:rPr>
        <w:t xml:space="preserve">ste </w:t>
      </w:r>
      <w:r w:rsidR="005C7629" w:rsidRPr="00744645">
        <w:rPr>
          <w:rFonts w:ascii="Georgia" w:eastAsia="Times New Roman" w:hAnsi="Georgia" w:cs="Open Sans"/>
          <w:i/>
          <w:iCs/>
          <w:color w:val="333333"/>
          <w:kern w:val="0"/>
          <w:lang w:eastAsia="pt-BR"/>
          <w14:ligatures w14:val="none"/>
        </w:rPr>
        <w:t>dossiê</w:t>
      </w:r>
      <w:r w:rsidR="00AE3F2D" w:rsidRPr="00744645">
        <w:rPr>
          <w:rFonts w:ascii="Georgia" w:eastAsia="Times New Roman" w:hAnsi="Georgia" w:cs="Open Sans"/>
          <w:color w:val="333333"/>
          <w:kern w:val="0"/>
          <w:lang w:eastAsia="pt-BR"/>
          <w14:ligatures w14:val="none"/>
        </w:rPr>
        <w:t xml:space="preserve"> de</w:t>
      </w:r>
      <w:r w:rsidR="00B931F0" w:rsidRPr="00744645">
        <w:rPr>
          <w:rFonts w:ascii="Georgia" w:eastAsia="Times New Roman" w:hAnsi="Georgia" w:cs="Open Sans"/>
          <w:color w:val="333333"/>
          <w:kern w:val="0"/>
          <w:lang w:eastAsia="pt-BR"/>
          <w14:ligatures w14:val="none"/>
        </w:rPr>
        <w:t xml:space="preserve"> marxismo21 </w:t>
      </w:r>
      <w:r w:rsidR="005C7629" w:rsidRPr="00744645">
        <w:rPr>
          <w:rFonts w:ascii="Georgia" w:eastAsia="Times New Roman" w:hAnsi="Georgia" w:cs="Open Sans"/>
          <w:color w:val="333333"/>
          <w:kern w:val="0"/>
          <w:lang w:eastAsia="pt-BR"/>
          <w14:ligatures w14:val="none"/>
        </w:rPr>
        <w:t>procura supri</w:t>
      </w:r>
      <w:r w:rsidR="00B931F0" w:rsidRPr="00744645">
        <w:rPr>
          <w:rFonts w:ascii="Georgia" w:eastAsia="Times New Roman" w:hAnsi="Georgia" w:cs="Open Sans"/>
          <w:color w:val="333333"/>
          <w:kern w:val="0"/>
          <w:lang w:eastAsia="pt-BR"/>
          <w14:ligatures w14:val="none"/>
        </w:rPr>
        <w:t xml:space="preserve">r, ao menos parcialmente, </w:t>
      </w:r>
      <w:r w:rsidR="005C7629" w:rsidRPr="00744645">
        <w:rPr>
          <w:rFonts w:ascii="Georgia" w:eastAsia="Times New Roman" w:hAnsi="Georgia" w:cs="Open Sans"/>
          <w:color w:val="333333"/>
          <w:kern w:val="0"/>
          <w:lang w:eastAsia="pt-BR"/>
          <w14:ligatures w14:val="none"/>
        </w:rPr>
        <w:t>essa lacuna</w:t>
      </w:r>
      <w:r w:rsidR="00B931F0" w:rsidRPr="00744645">
        <w:rPr>
          <w:rFonts w:ascii="Georgia" w:eastAsia="Times New Roman" w:hAnsi="Georgia" w:cs="Open Sans"/>
          <w:color w:val="333333"/>
          <w:kern w:val="0"/>
          <w:lang w:eastAsia="pt-BR"/>
          <w14:ligatures w14:val="none"/>
        </w:rPr>
        <w:t xml:space="preserve"> e disponibilizar materiais importantes de e sobre Mariátegui para o público brasileiro.   </w:t>
      </w:r>
    </w:p>
    <w:p w14:paraId="5A8A9A68" w14:textId="77777777" w:rsidR="00891FB3" w:rsidRPr="00744645" w:rsidRDefault="00891FB3" w:rsidP="00970625">
      <w:pPr>
        <w:pStyle w:val="PargrafodaLista"/>
        <w:spacing w:line="360" w:lineRule="auto"/>
        <w:jc w:val="both"/>
        <w:rPr>
          <w:rFonts w:ascii="Georgia" w:eastAsia="Times New Roman" w:hAnsi="Georgia" w:cs="Open Sans"/>
          <w:color w:val="333333"/>
          <w:kern w:val="0"/>
          <w:lang w:eastAsia="pt-BR"/>
          <w14:ligatures w14:val="none"/>
        </w:rPr>
      </w:pPr>
    </w:p>
    <w:p w14:paraId="592BC0F4" w14:textId="6878B388" w:rsidR="00891FB3" w:rsidRPr="00744645" w:rsidRDefault="002D74D6"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lastRenderedPageBreak/>
        <w:t>Aqui s</w:t>
      </w:r>
      <w:r w:rsidR="005C7629" w:rsidRPr="00744645">
        <w:rPr>
          <w:rFonts w:ascii="Georgia" w:eastAsia="Times New Roman" w:hAnsi="Georgia" w:cs="Open Sans"/>
          <w:color w:val="333333"/>
          <w:kern w:val="0"/>
          <w:lang w:eastAsia="pt-BR"/>
          <w14:ligatures w14:val="none"/>
        </w:rPr>
        <w:t xml:space="preserve">erá possível consultar os vinte volumes da </w:t>
      </w:r>
      <w:r w:rsidR="005C7629" w:rsidRPr="00744645">
        <w:rPr>
          <w:rFonts w:ascii="Georgia" w:eastAsia="Times New Roman" w:hAnsi="Georgia" w:cs="Open Sans"/>
          <w:i/>
          <w:iCs/>
          <w:color w:val="333333"/>
          <w:kern w:val="0"/>
          <w:lang w:eastAsia="pt-BR"/>
          <w14:ligatures w14:val="none"/>
        </w:rPr>
        <w:t>Ediciones Populares de las Obras Completas</w:t>
      </w:r>
      <w:r w:rsidR="005C7629" w:rsidRPr="00744645">
        <w:rPr>
          <w:rFonts w:ascii="Georgia" w:eastAsia="Times New Roman" w:hAnsi="Georgia" w:cs="Open Sans"/>
          <w:color w:val="333333"/>
          <w:kern w:val="0"/>
          <w:lang w:eastAsia="pt-BR"/>
          <w14:ligatures w14:val="none"/>
        </w:rPr>
        <w:t xml:space="preserve"> de Mariátegui, iniciativa empreendida pelos familiares de Mariátegui (a viúva Ana Chiappe e seus quatro filhos</w:t>
      </w:r>
      <w:r w:rsidR="0042614E" w:rsidRPr="00744645">
        <w:rPr>
          <w:rFonts w:ascii="Georgia" w:eastAsia="Times New Roman" w:hAnsi="Georgia" w:cs="Open Sans"/>
          <w:color w:val="333333"/>
          <w:kern w:val="0"/>
          <w:lang w:eastAsia="pt-BR"/>
          <w14:ligatures w14:val="none"/>
        </w:rPr>
        <w:t xml:space="preserve">, </w:t>
      </w:r>
      <w:r w:rsidR="0061694E" w:rsidRPr="00744645">
        <w:rPr>
          <w:rFonts w:ascii="Georgia" w:eastAsia="Times New Roman" w:hAnsi="Georgia" w:cs="Open Sans"/>
          <w:color w:val="333333"/>
          <w:kern w:val="0"/>
          <w:lang w:eastAsia="pt-BR"/>
          <w14:ligatures w14:val="none"/>
        </w:rPr>
        <w:t xml:space="preserve">Sigrifido, </w:t>
      </w:r>
      <w:r w:rsidR="0042614E" w:rsidRPr="00744645">
        <w:rPr>
          <w:rFonts w:ascii="Georgia" w:eastAsia="Times New Roman" w:hAnsi="Georgia" w:cs="Open Sans"/>
          <w:color w:val="333333"/>
          <w:kern w:val="0"/>
          <w:lang w:eastAsia="pt-BR"/>
          <w14:ligatures w14:val="none"/>
        </w:rPr>
        <w:t>Javier, José Carlos</w:t>
      </w:r>
      <w:r w:rsidR="0061694E" w:rsidRPr="00744645">
        <w:rPr>
          <w:rFonts w:ascii="Georgia" w:eastAsia="Times New Roman" w:hAnsi="Georgia" w:cs="Open Sans"/>
          <w:color w:val="333333"/>
          <w:kern w:val="0"/>
          <w:lang w:eastAsia="pt-BR"/>
          <w14:ligatures w14:val="none"/>
        </w:rPr>
        <w:t xml:space="preserve"> e</w:t>
      </w:r>
      <w:r w:rsidR="0042614E" w:rsidRPr="00744645">
        <w:rPr>
          <w:rFonts w:ascii="Georgia" w:eastAsia="Times New Roman" w:hAnsi="Georgia" w:cs="Open Sans"/>
          <w:color w:val="333333"/>
          <w:kern w:val="0"/>
          <w:lang w:eastAsia="pt-BR"/>
          <w14:ligatures w14:val="none"/>
        </w:rPr>
        <w:t xml:space="preserve"> Sandro</w:t>
      </w:r>
      <w:r w:rsidR="005C7629" w:rsidRPr="00744645">
        <w:rPr>
          <w:rFonts w:ascii="Georgia" w:eastAsia="Times New Roman" w:hAnsi="Georgia" w:cs="Open Sans"/>
          <w:color w:val="333333"/>
          <w:kern w:val="0"/>
          <w:lang w:eastAsia="pt-BR"/>
          <w14:ligatures w14:val="none"/>
        </w:rPr>
        <w:t xml:space="preserve">) e publicada paulatinamente nas décadas de 1950, 1960 e 1970. </w:t>
      </w:r>
      <w:r w:rsidR="0042614E" w:rsidRPr="00744645">
        <w:rPr>
          <w:rFonts w:ascii="Georgia" w:eastAsia="Times New Roman" w:hAnsi="Georgia" w:cs="Open Sans"/>
          <w:color w:val="333333"/>
          <w:kern w:val="0"/>
          <w:lang w:eastAsia="pt-BR"/>
          <w14:ligatures w14:val="none"/>
        </w:rPr>
        <w:t>É verdade que nem todos os pequenos tomos são compostos de textos de Mariátegui. Há neles os primeiros estudos biográficos, como de personagens que tiveram contato com Mariátegui, como Armando Bazán, María Wisse, Jorge del Pardo</w:t>
      </w:r>
      <w:r w:rsidR="001A02C5" w:rsidRPr="00744645">
        <w:rPr>
          <w:rFonts w:ascii="Georgia" w:eastAsia="Times New Roman" w:hAnsi="Georgia" w:cs="Open Sans"/>
          <w:color w:val="333333"/>
          <w:kern w:val="0"/>
          <w:lang w:eastAsia="pt-BR"/>
          <w14:ligatures w14:val="none"/>
        </w:rPr>
        <w:t xml:space="preserve">, bem como poemas dedicados ao editor de </w:t>
      </w:r>
      <w:r w:rsidR="001A02C5" w:rsidRPr="00744645">
        <w:rPr>
          <w:rFonts w:ascii="Georgia" w:eastAsia="Times New Roman" w:hAnsi="Georgia" w:cs="Open Sans"/>
          <w:i/>
          <w:iCs/>
          <w:color w:val="333333"/>
          <w:kern w:val="0"/>
          <w:lang w:eastAsia="pt-BR"/>
          <w14:ligatures w14:val="none"/>
        </w:rPr>
        <w:t>Labor</w:t>
      </w:r>
      <w:r w:rsidR="001A02C5" w:rsidRPr="00744645">
        <w:rPr>
          <w:rFonts w:ascii="Georgia" w:eastAsia="Times New Roman" w:hAnsi="Georgia" w:cs="Open Sans"/>
          <w:color w:val="333333"/>
          <w:kern w:val="0"/>
          <w:lang w:eastAsia="pt-BR"/>
          <w14:ligatures w14:val="none"/>
        </w:rPr>
        <w:t xml:space="preserve">. </w:t>
      </w:r>
      <w:r w:rsidR="005C7629" w:rsidRPr="00744645">
        <w:rPr>
          <w:rFonts w:ascii="Georgia" w:eastAsia="Times New Roman" w:hAnsi="Georgia" w:cs="Open Sans"/>
          <w:color w:val="333333"/>
          <w:kern w:val="0"/>
          <w:lang w:eastAsia="pt-BR"/>
          <w14:ligatures w14:val="none"/>
        </w:rPr>
        <w:t xml:space="preserve">Ao lado delas, está </w:t>
      </w:r>
      <w:r w:rsidR="00B931F0" w:rsidRPr="00744645">
        <w:rPr>
          <w:rFonts w:ascii="Georgia" w:eastAsia="Times New Roman" w:hAnsi="Georgia" w:cs="Open Sans"/>
          <w:color w:val="333333"/>
          <w:kern w:val="0"/>
          <w:lang w:eastAsia="pt-BR"/>
          <w14:ligatures w14:val="none"/>
        </w:rPr>
        <w:t>também disponível</w:t>
      </w:r>
      <w:r w:rsidR="005C7629" w:rsidRPr="00744645">
        <w:rPr>
          <w:rFonts w:ascii="Georgia" w:eastAsia="Times New Roman" w:hAnsi="Georgia" w:cs="Open Sans"/>
          <w:color w:val="333333"/>
          <w:kern w:val="0"/>
          <w:lang w:eastAsia="pt-BR"/>
          <w14:ligatures w14:val="none"/>
        </w:rPr>
        <w:t xml:space="preserve"> os </w:t>
      </w:r>
      <w:r w:rsidR="00B931F0" w:rsidRPr="00744645">
        <w:rPr>
          <w:rFonts w:ascii="Georgia" w:eastAsia="Times New Roman" w:hAnsi="Georgia" w:cs="Open Sans"/>
          <w:color w:val="333333"/>
          <w:kern w:val="0"/>
          <w:lang w:eastAsia="pt-BR"/>
          <w14:ligatures w14:val="none"/>
        </w:rPr>
        <w:t xml:space="preserve">oito volumes dos </w:t>
      </w:r>
      <w:r w:rsidR="00B931F0" w:rsidRPr="00744645">
        <w:rPr>
          <w:rFonts w:ascii="Georgia" w:eastAsia="Times New Roman" w:hAnsi="Georgia" w:cs="Open Sans"/>
          <w:i/>
          <w:iCs/>
          <w:color w:val="333333"/>
          <w:kern w:val="0"/>
          <w:lang w:eastAsia="pt-BR"/>
          <w14:ligatures w14:val="none"/>
        </w:rPr>
        <w:t>Escritos Juveniles</w:t>
      </w:r>
      <w:r w:rsidR="00B931F0" w:rsidRPr="00744645">
        <w:rPr>
          <w:rFonts w:ascii="Georgia" w:eastAsia="Times New Roman" w:hAnsi="Georgia" w:cs="Open Sans"/>
          <w:color w:val="333333"/>
          <w:kern w:val="0"/>
          <w:lang w:eastAsia="pt-BR"/>
          <w14:ligatures w14:val="none"/>
        </w:rPr>
        <w:t>, a assim chamada “idade da Pedra” de Mariátegui, publicada entre 1987 e 1993. São centenas de textos, como p</w:t>
      </w:r>
      <w:r w:rsidR="00891FB3" w:rsidRPr="00744645">
        <w:rPr>
          <w:rFonts w:ascii="Georgia" w:eastAsia="Times New Roman" w:hAnsi="Georgia" w:cs="Open Sans"/>
          <w:color w:val="333333"/>
          <w:kern w:val="0"/>
          <w:lang w:eastAsia="pt-BR"/>
          <w14:ligatures w14:val="none"/>
        </w:rPr>
        <w:t>o</w:t>
      </w:r>
      <w:r w:rsidR="00B931F0" w:rsidRPr="00744645">
        <w:rPr>
          <w:rFonts w:ascii="Georgia" w:eastAsia="Times New Roman" w:hAnsi="Georgia" w:cs="Open Sans"/>
          <w:color w:val="333333"/>
          <w:kern w:val="0"/>
          <w:lang w:eastAsia="pt-BR"/>
          <w14:ligatures w14:val="none"/>
        </w:rPr>
        <w:t>esia, conto</w:t>
      </w:r>
      <w:r w:rsidR="00891FB3" w:rsidRPr="00744645">
        <w:rPr>
          <w:rFonts w:ascii="Georgia" w:eastAsia="Times New Roman" w:hAnsi="Georgia" w:cs="Open Sans"/>
          <w:color w:val="333333"/>
          <w:kern w:val="0"/>
          <w:lang w:eastAsia="pt-BR"/>
          <w14:ligatures w14:val="none"/>
        </w:rPr>
        <w:t>s</w:t>
      </w:r>
      <w:r w:rsidR="00B931F0" w:rsidRPr="00744645">
        <w:rPr>
          <w:rFonts w:ascii="Georgia" w:eastAsia="Times New Roman" w:hAnsi="Georgia" w:cs="Open Sans"/>
          <w:color w:val="333333"/>
          <w:kern w:val="0"/>
          <w:lang w:eastAsia="pt-BR"/>
          <w14:ligatures w14:val="none"/>
        </w:rPr>
        <w:t>, pe</w:t>
      </w:r>
      <w:r w:rsidR="00891FB3" w:rsidRPr="00744645">
        <w:rPr>
          <w:rFonts w:ascii="Georgia" w:eastAsia="Times New Roman" w:hAnsi="Georgia" w:cs="Open Sans"/>
          <w:color w:val="333333"/>
          <w:kern w:val="0"/>
          <w:lang w:eastAsia="pt-BR"/>
          <w14:ligatures w14:val="none"/>
        </w:rPr>
        <w:t>ç</w:t>
      </w:r>
      <w:r w:rsidR="00B931F0" w:rsidRPr="00744645">
        <w:rPr>
          <w:rFonts w:ascii="Georgia" w:eastAsia="Times New Roman" w:hAnsi="Georgia" w:cs="Open Sans"/>
          <w:color w:val="333333"/>
          <w:kern w:val="0"/>
          <w:lang w:eastAsia="pt-BR"/>
          <w14:ligatures w14:val="none"/>
        </w:rPr>
        <w:t>as de teatro, crônicas, entrevistas, ensaios</w:t>
      </w:r>
      <w:r w:rsidR="00891FB3" w:rsidRPr="00744645">
        <w:rPr>
          <w:rFonts w:ascii="Georgia" w:eastAsia="Times New Roman" w:hAnsi="Georgia" w:cs="Open Sans"/>
          <w:color w:val="333333"/>
          <w:kern w:val="0"/>
          <w:lang w:eastAsia="pt-BR"/>
          <w14:ligatures w14:val="none"/>
        </w:rPr>
        <w:t xml:space="preserve"> etc. </w:t>
      </w:r>
      <w:r w:rsidR="00B931F0" w:rsidRPr="00744645">
        <w:rPr>
          <w:rFonts w:ascii="Georgia" w:eastAsia="Times New Roman" w:hAnsi="Georgia" w:cs="Open Sans"/>
          <w:color w:val="333333"/>
          <w:kern w:val="0"/>
          <w:lang w:eastAsia="pt-BR"/>
          <w14:ligatures w14:val="none"/>
        </w:rPr>
        <w:t xml:space="preserve"> </w:t>
      </w:r>
    </w:p>
    <w:p w14:paraId="616CE7EA" w14:textId="77777777" w:rsidR="00891FB3" w:rsidRPr="00744645" w:rsidRDefault="00891FB3" w:rsidP="00970625">
      <w:pPr>
        <w:spacing w:line="360" w:lineRule="auto"/>
        <w:jc w:val="both"/>
        <w:rPr>
          <w:rFonts w:ascii="Georgia" w:eastAsia="Times New Roman" w:hAnsi="Georgia" w:cs="Open Sans"/>
          <w:color w:val="333333"/>
          <w:kern w:val="0"/>
          <w:lang w:eastAsia="pt-BR"/>
          <w14:ligatures w14:val="none"/>
        </w:rPr>
      </w:pPr>
    </w:p>
    <w:p w14:paraId="3D4C22D3" w14:textId="53757ED1" w:rsidR="006675C8" w:rsidRPr="00744645" w:rsidRDefault="00891FB3"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Como se sabe, a função de editor foi uma atividade considerável na trajetória Mariátegui. Como jornalista, os jornais e revistas eram o espaço</w:t>
      </w:r>
      <w:r w:rsidR="001A02C5" w:rsidRPr="00744645">
        <w:rPr>
          <w:rFonts w:ascii="Georgia" w:eastAsia="Times New Roman" w:hAnsi="Georgia" w:cs="Open Sans"/>
          <w:color w:val="333333"/>
          <w:kern w:val="0"/>
          <w:lang w:eastAsia="pt-BR"/>
          <w14:ligatures w14:val="none"/>
        </w:rPr>
        <w:t xml:space="preserve"> cultural</w:t>
      </w:r>
      <w:r w:rsidRPr="00744645">
        <w:rPr>
          <w:rFonts w:ascii="Georgia" w:eastAsia="Times New Roman" w:hAnsi="Georgia" w:cs="Open Sans"/>
          <w:color w:val="333333"/>
          <w:kern w:val="0"/>
          <w:lang w:eastAsia="pt-BR"/>
          <w14:ligatures w14:val="none"/>
        </w:rPr>
        <w:t xml:space="preserve"> que sua escrita ganhava materialidade e circulação. Nesse sentido, o maior empreendimento editorial do itinerário mariateguiano foi a revista </w:t>
      </w:r>
      <w:r w:rsidRPr="00744645">
        <w:rPr>
          <w:rFonts w:ascii="Georgia" w:eastAsia="Times New Roman" w:hAnsi="Georgia" w:cs="Open Sans"/>
          <w:i/>
          <w:iCs/>
          <w:color w:val="333333"/>
          <w:kern w:val="0"/>
          <w:lang w:eastAsia="pt-BR"/>
          <w14:ligatures w14:val="none"/>
        </w:rPr>
        <w:t>Amauta</w:t>
      </w:r>
      <w:r w:rsidRPr="00744645">
        <w:rPr>
          <w:rFonts w:ascii="Georgia" w:eastAsia="Times New Roman" w:hAnsi="Georgia" w:cs="Open Sans"/>
          <w:color w:val="333333"/>
          <w:kern w:val="0"/>
          <w:lang w:eastAsia="pt-BR"/>
          <w14:ligatures w14:val="none"/>
        </w:rPr>
        <w:t>. Editada entre 1926 e 1930, com 32 números, ten</w:t>
      </w:r>
      <w:r w:rsidR="00FA1B20" w:rsidRPr="00744645">
        <w:rPr>
          <w:rFonts w:ascii="Georgia" w:eastAsia="Times New Roman" w:hAnsi="Georgia" w:cs="Open Sans"/>
          <w:color w:val="333333"/>
          <w:kern w:val="0"/>
          <w:lang w:eastAsia="pt-BR"/>
          <w14:ligatures w14:val="none"/>
        </w:rPr>
        <w:t>d</w:t>
      </w:r>
      <w:r w:rsidRPr="00744645">
        <w:rPr>
          <w:rFonts w:ascii="Georgia" w:eastAsia="Times New Roman" w:hAnsi="Georgia" w:cs="Open Sans"/>
          <w:color w:val="333333"/>
          <w:kern w:val="0"/>
          <w:lang w:eastAsia="pt-BR"/>
          <w14:ligatures w14:val="none"/>
        </w:rPr>
        <w:t xml:space="preserve">o Mariátegui como </w:t>
      </w:r>
      <w:r w:rsidR="00FA1B20" w:rsidRPr="00744645">
        <w:rPr>
          <w:rFonts w:ascii="Georgia" w:eastAsia="Times New Roman" w:hAnsi="Georgia" w:cs="Open Sans"/>
          <w:color w:val="333333"/>
          <w:kern w:val="0"/>
          <w:lang w:eastAsia="pt-BR"/>
          <w14:ligatures w14:val="none"/>
        </w:rPr>
        <w:t>editor-</w:t>
      </w:r>
      <w:r w:rsidRPr="00744645">
        <w:rPr>
          <w:rFonts w:ascii="Georgia" w:eastAsia="Times New Roman" w:hAnsi="Georgia" w:cs="Open Sans"/>
          <w:color w:val="333333"/>
          <w:kern w:val="0"/>
          <w:lang w:eastAsia="pt-BR"/>
          <w14:ligatures w14:val="none"/>
        </w:rPr>
        <w:t>chef</w:t>
      </w:r>
      <w:r w:rsidR="00FA1B20" w:rsidRPr="00744645">
        <w:rPr>
          <w:rFonts w:ascii="Georgia" w:eastAsia="Times New Roman" w:hAnsi="Georgia" w:cs="Open Sans"/>
          <w:color w:val="333333"/>
          <w:kern w:val="0"/>
          <w:lang w:eastAsia="pt-BR"/>
          <w14:ligatures w14:val="none"/>
        </w:rPr>
        <w:t>e</w:t>
      </w:r>
      <w:r w:rsidRPr="00744645">
        <w:rPr>
          <w:rFonts w:ascii="Georgia" w:eastAsia="Times New Roman" w:hAnsi="Georgia" w:cs="Open Sans"/>
          <w:color w:val="333333"/>
          <w:kern w:val="0"/>
          <w:lang w:eastAsia="pt-BR"/>
          <w14:ligatures w14:val="none"/>
        </w:rPr>
        <w:t xml:space="preserve">, </w:t>
      </w:r>
      <w:r w:rsidR="00FA1B20" w:rsidRPr="00744645">
        <w:rPr>
          <w:rFonts w:ascii="Georgia" w:eastAsia="Times New Roman" w:hAnsi="Georgia" w:cs="Open Sans"/>
          <w:color w:val="333333"/>
          <w:kern w:val="0"/>
          <w:lang w:eastAsia="pt-BR"/>
          <w14:ligatures w14:val="none"/>
        </w:rPr>
        <w:t>a revista até hoje surpreende pela organização</w:t>
      </w:r>
      <w:r w:rsidR="001A02C5" w:rsidRPr="00744645">
        <w:rPr>
          <w:rFonts w:ascii="Georgia" w:eastAsia="Times New Roman" w:hAnsi="Georgia" w:cs="Open Sans"/>
          <w:color w:val="333333"/>
          <w:kern w:val="0"/>
          <w:lang w:eastAsia="pt-BR"/>
          <w14:ligatures w14:val="none"/>
        </w:rPr>
        <w:t xml:space="preserve"> e</w:t>
      </w:r>
      <w:r w:rsidR="00FA1B20" w:rsidRPr="00744645">
        <w:rPr>
          <w:rFonts w:ascii="Georgia" w:eastAsia="Times New Roman" w:hAnsi="Georgia" w:cs="Open Sans"/>
          <w:color w:val="333333"/>
          <w:kern w:val="0"/>
          <w:lang w:eastAsia="pt-BR"/>
          <w14:ligatures w14:val="none"/>
        </w:rPr>
        <w:t xml:space="preserve"> criatividade</w:t>
      </w:r>
      <w:r w:rsidR="001A02C5" w:rsidRPr="00744645">
        <w:rPr>
          <w:rFonts w:ascii="Georgia" w:eastAsia="Times New Roman" w:hAnsi="Georgia" w:cs="Open Sans"/>
          <w:color w:val="333333"/>
          <w:kern w:val="0"/>
          <w:lang w:eastAsia="pt-BR"/>
          <w14:ligatures w14:val="none"/>
        </w:rPr>
        <w:t xml:space="preserve"> estética e política</w:t>
      </w:r>
      <w:r w:rsidR="00FA1B20" w:rsidRPr="00744645">
        <w:rPr>
          <w:rFonts w:ascii="Georgia" w:eastAsia="Times New Roman" w:hAnsi="Georgia" w:cs="Open Sans"/>
          <w:color w:val="333333"/>
          <w:kern w:val="0"/>
          <w:lang w:eastAsia="pt-BR"/>
          <w14:ligatures w14:val="none"/>
        </w:rPr>
        <w:t xml:space="preserve">. </w:t>
      </w:r>
      <w:r w:rsidR="00AA3AA8" w:rsidRPr="00744645">
        <w:rPr>
          <w:rFonts w:ascii="Georgia" w:eastAsia="Times New Roman" w:hAnsi="Georgia" w:cs="Open Sans"/>
          <w:color w:val="333333"/>
          <w:kern w:val="0"/>
          <w:lang w:eastAsia="pt-BR"/>
          <w14:ligatures w14:val="none"/>
        </w:rPr>
        <w:t xml:space="preserve">Além das 32 edições disponíveis, também será possível consultar alguns números da revista </w:t>
      </w:r>
      <w:r w:rsidR="00AA3AA8" w:rsidRPr="00744645">
        <w:rPr>
          <w:rFonts w:ascii="Georgia" w:eastAsia="Times New Roman" w:hAnsi="Georgia" w:cs="Open Sans"/>
          <w:i/>
          <w:iCs/>
          <w:color w:val="333333"/>
          <w:kern w:val="0"/>
          <w:lang w:eastAsia="pt-BR"/>
          <w14:ligatures w14:val="none"/>
        </w:rPr>
        <w:t>Claridad</w:t>
      </w:r>
      <w:r w:rsidR="00AA3AA8" w:rsidRPr="00744645">
        <w:rPr>
          <w:rFonts w:ascii="Georgia" w:eastAsia="Times New Roman" w:hAnsi="Georgia" w:cs="Open Sans"/>
          <w:color w:val="333333"/>
          <w:kern w:val="0"/>
          <w:lang w:eastAsia="pt-BR"/>
          <w14:ligatures w14:val="none"/>
        </w:rPr>
        <w:t xml:space="preserve"> </w:t>
      </w:r>
      <w:r w:rsidR="00C51221" w:rsidRPr="00744645">
        <w:rPr>
          <w:rFonts w:ascii="Georgia" w:eastAsia="Times New Roman" w:hAnsi="Georgia" w:cs="Open Sans"/>
          <w:color w:val="333333"/>
          <w:kern w:val="0"/>
          <w:lang w:eastAsia="pt-BR"/>
          <w14:ligatures w14:val="none"/>
        </w:rPr>
        <w:t xml:space="preserve">(Lima, 1923-1924) </w:t>
      </w:r>
      <w:r w:rsidR="00AA3AA8" w:rsidRPr="00744645">
        <w:rPr>
          <w:rFonts w:ascii="Georgia" w:eastAsia="Times New Roman" w:hAnsi="Georgia" w:cs="Open Sans"/>
          <w:color w:val="333333"/>
          <w:kern w:val="0"/>
          <w:lang w:eastAsia="pt-BR"/>
          <w14:ligatures w14:val="none"/>
        </w:rPr>
        <w:t xml:space="preserve">e dois números de </w:t>
      </w:r>
      <w:r w:rsidR="00AA3AA8" w:rsidRPr="00744645">
        <w:rPr>
          <w:rFonts w:ascii="Georgia" w:eastAsia="Times New Roman" w:hAnsi="Georgia" w:cs="Open Sans"/>
          <w:i/>
          <w:iCs/>
          <w:color w:val="333333"/>
          <w:kern w:val="0"/>
          <w:lang w:eastAsia="pt-BR"/>
          <w14:ligatures w14:val="none"/>
        </w:rPr>
        <w:t>Libros y Revistas</w:t>
      </w:r>
      <w:r w:rsidR="00C51221" w:rsidRPr="00744645">
        <w:rPr>
          <w:rFonts w:ascii="Georgia" w:eastAsia="Times New Roman" w:hAnsi="Georgia" w:cs="Open Sans"/>
          <w:color w:val="333333"/>
          <w:kern w:val="0"/>
          <w:lang w:eastAsia="pt-BR"/>
          <w14:ligatures w14:val="none"/>
        </w:rPr>
        <w:t xml:space="preserve"> (Lima, 1926)</w:t>
      </w:r>
      <w:r w:rsidR="00AA3AA8" w:rsidRPr="00744645">
        <w:rPr>
          <w:rFonts w:ascii="Georgia" w:eastAsia="Times New Roman" w:hAnsi="Georgia" w:cs="Open Sans"/>
          <w:color w:val="333333"/>
          <w:kern w:val="0"/>
          <w:lang w:eastAsia="pt-BR"/>
          <w14:ligatures w14:val="none"/>
        </w:rPr>
        <w:t xml:space="preserve"> </w:t>
      </w:r>
      <w:r w:rsidR="00C51221" w:rsidRPr="00744645">
        <w:rPr>
          <w:rFonts w:ascii="Georgia" w:eastAsia="Times New Roman" w:hAnsi="Georgia" w:cs="Open Sans"/>
          <w:color w:val="333333"/>
          <w:kern w:val="0"/>
          <w:lang w:eastAsia="pt-BR"/>
          <w14:ligatures w14:val="none"/>
        </w:rPr>
        <w:t>A</w:t>
      </w:r>
      <w:r w:rsidR="00AA3AA8" w:rsidRPr="00744645">
        <w:rPr>
          <w:rFonts w:ascii="Georgia" w:eastAsia="Times New Roman" w:hAnsi="Georgia" w:cs="Open Sans"/>
          <w:color w:val="333333"/>
          <w:kern w:val="0"/>
          <w:lang w:eastAsia="pt-BR"/>
          <w14:ligatures w14:val="none"/>
        </w:rPr>
        <w:t xml:space="preserve"> primeir</w:t>
      </w:r>
      <w:r w:rsidR="00C51221" w:rsidRPr="00744645">
        <w:rPr>
          <w:rFonts w:ascii="Georgia" w:eastAsia="Times New Roman" w:hAnsi="Georgia" w:cs="Open Sans"/>
          <w:color w:val="333333"/>
          <w:kern w:val="0"/>
          <w:lang w:eastAsia="pt-BR"/>
          <w14:ligatures w14:val="none"/>
        </w:rPr>
        <w:t>a,</w:t>
      </w:r>
      <w:r w:rsidR="00AA3AA8" w:rsidRPr="00744645">
        <w:rPr>
          <w:rFonts w:ascii="Georgia" w:eastAsia="Times New Roman" w:hAnsi="Georgia" w:cs="Open Sans"/>
          <w:color w:val="333333"/>
          <w:kern w:val="0"/>
          <w:lang w:eastAsia="pt-BR"/>
          <w14:ligatures w14:val="none"/>
        </w:rPr>
        <w:t xml:space="preserve"> </w:t>
      </w:r>
      <w:r w:rsidR="00C51221" w:rsidRPr="00744645">
        <w:rPr>
          <w:rFonts w:ascii="Georgia" w:eastAsia="Times New Roman" w:hAnsi="Georgia" w:cs="Open Sans"/>
          <w:color w:val="333333"/>
          <w:kern w:val="0"/>
          <w:lang w:eastAsia="pt-BR"/>
          <w14:ligatures w14:val="none"/>
        </w:rPr>
        <w:t xml:space="preserve">sob a direção de Haya de la Torre, </w:t>
      </w:r>
      <w:r w:rsidR="00AA3AA8" w:rsidRPr="00744645">
        <w:rPr>
          <w:rFonts w:ascii="Georgia" w:eastAsia="Times New Roman" w:hAnsi="Georgia" w:cs="Open Sans"/>
          <w:color w:val="333333"/>
          <w:kern w:val="0"/>
          <w:lang w:eastAsia="pt-BR"/>
          <w14:ligatures w14:val="none"/>
        </w:rPr>
        <w:t xml:space="preserve">foi </w:t>
      </w:r>
      <w:r w:rsidR="00C51221" w:rsidRPr="00744645">
        <w:rPr>
          <w:rFonts w:ascii="Georgia" w:eastAsia="Times New Roman" w:hAnsi="Georgia" w:cs="Open Sans"/>
          <w:color w:val="333333"/>
          <w:kern w:val="0"/>
          <w:lang w:eastAsia="pt-BR"/>
          <w14:ligatures w14:val="none"/>
        </w:rPr>
        <w:t xml:space="preserve">uma revista </w:t>
      </w:r>
      <w:r w:rsidR="001A02C5" w:rsidRPr="00744645">
        <w:rPr>
          <w:rFonts w:ascii="Georgia" w:eastAsia="Times New Roman" w:hAnsi="Georgia" w:cs="Open Sans"/>
          <w:color w:val="333333"/>
          <w:kern w:val="0"/>
          <w:lang w:eastAsia="pt-BR"/>
          <w14:ligatures w14:val="none"/>
        </w:rPr>
        <w:t xml:space="preserve">surgida </w:t>
      </w:r>
      <w:r w:rsidR="00C51221" w:rsidRPr="00744645">
        <w:rPr>
          <w:rFonts w:ascii="Georgia" w:eastAsia="Times New Roman" w:hAnsi="Georgia" w:cs="Open Sans"/>
          <w:color w:val="333333"/>
          <w:kern w:val="0"/>
          <w:lang w:eastAsia="pt-BR"/>
          <w14:ligatures w14:val="none"/>
        </w:rPr>
        <w:t>em decorrência de setores sociais emergentes que</w:t>
      </w:r>
      <w:r w:rsidR="00AA3AA8" w:rsidRPr="00744645">
        <w:rPr>
          <w:rFonts w:ascii="Georgia" w:eastAsia="Times New Roman" w:hAnsi="Georgia" w:cs="Open Sans"/>
          <w:color w:val="333333"/>
          <w:kern w:val="0"/>
          <w:lang w:eastAsia="pt-BR"/>
          <w14:ligatures w14:val="none"/>
        </w:rPr>
        <w:t xml:space="preserve"> </w:t>
      </w:r>
      <w:r w:rsidR="00C51221" w:rsidRPr="00744645">
        <w:rPr>
          <w:rFonts w:ascii="Georgia" w:eastAsia="Times New Roman" w:hAnsi="Georgia" w:cs="Open Sans"/>
          <w:color w:val="333333"/>
          <w:kern w:val="0"/>
          <w:lang w:eastAsia="pt-BR"/>
          <w14:ligatures w14:val="none"/>
        </w:rPr>
        <w:t>ajudaram a construir a</w:t>
      </w:r>
      <w:r w:rsidR="00AA3AA8" w:rsidRPr="00744645">
        <w:rPr>
          <w:rFonts w:ascii="Georgia" w:eastAsia="Times New Roman" w:hAnsi="Georgia" w:cs="Open Sans"/>
          <w:color w:val="333333"/>
          <w:kern w:val="0"/>
          <w:lang w:eastAsia="pt-BR"/>
          <w14:ligatures w14:val="none"/>
        </w:rPr>
        <w:t xml:space="preserve"> Universid</w:t>
      </w:r>
      <w:r w:rsidR="00C51221" w:rsidRPr="00744645">
        <w:rPr>
          <w:rFonts w:ascii="Georgia" w:eastAsia="Times New Roman" w:hAnsi="Georgia" w:cs="Open Sans"/>
          <w:color w:val="333333"/>
          <w:kern w:val="0"/>
          <w:lang w:eastAsia="pt-BR"/>
          <w14:ligatures w14:val="none"/>
        </w:rPr>
        <w:t>ade</w:t>
      </w:r>
      <w:r w:rsidR="00AA3AA8" w:rsidRPr="00744645">
        <w:rPr>
          <w:rFonts w:ascii="Georgia" w:eastAsia="Times New Roman" w:hAnsi="Georgia" w:cs="Open Sans"/>
          <w:color w:val="333333"/>
          <w:kern w:val="0"/>
          <w:lang w:eastAsia="pt-BR"/>
          <w14:ligatures w14:val="none"/>
        </w:rPr>
        <w:t xml:space="preserve"> Popular González Prada</w:t>
      </w:r>
      <w:r w:rsidR="00C51221" w:rsidRPr="00744645">
        <w:rPr>
          <w:rFonts w:ascii="Georgia" w:eastAsia="Times New Roman" w:hAnsi="Georgia" w:cs="Open Sans"/>
          <w:color w:val="333333"/>
          <w:kern w:val="0"/>
          <w:lang w:eastAsia="pt-BR"/>
          <w14:ligatures w14:val="none"/>
        </w:rPr>
        <w:t xml:space="preserve">. Mariátegui foi colaborador da revista e foi decisivo para consolidar seu vínculo entre operário-estudantil e se tornar um porta-voz fundamental da “nova geração”. </w:t>
      </w:r>
      <w:r w:rsidR="00C51221" w:rsidRPr="00744645">
        <w:rPr>
          <w:rFonts w:ascii="Georgia" w:eastAsia="Times New Roman" w:hAnsi="Georgia" w:cs="Open Sans"/>
          <w:i/>
          <w:iCs/>
          <w:color w:val="333333"/>
          <w:kern w:val="0"/>
          <w:lang w:eastAsia="pt-BR"/>
          <w14:ligatures w14:val="none"/>
        </w:rPr>
        <w:t>Livros y Revistas</w:t>
      </w:r>
      <w:r w:rsidR="00CA6160" w:rsidRPr="00744645">
        <w:rPr>
          <w:rFonts w:ascii="Georgia" w:eastAsia="Times New Roman" w:hAnsi="Georgia" w:cs="Open Sans"/>
          <w:color w:val="333333"/>
          <w:kern w:val="0"/>
          <w:lang w:eastAsia="pt-BR"/>
          <w14:ligatures w14:val="none"/>
        </w:rPr>
        <w:t xml:space="preserve">, por seu turno, </w:t>
      </w:r>
      <w:r w:rsidR="00C51221" w:rsidRPr="00744645">
        <w:rPr>
          <w:rFonts w:ascii="Georgia" w:eastAsia="Times New Roman" w:hAnsi="Georgia" w:cs="Open Sans"/>
          <w:color w:val="333333"/>
          <w:kern w:val="0"/>
          <w:lang w:eastAsia="pt-BR"/>
          <w14:ligatures w14:val="none"/>
        </w:rPr>
        <w:t xml:space="preserve">foi um boletim bibliográfico que procurou difundir revistas latino-americanas e europeias, uma </w:t>
      </w:r>
      <w:r w:rsidR="006675C8" w:rsidRPr="00744645">
        <w:rPr>
          <w:rFonts w:ascii="Georgia" w:eastAsia="Times New Roman" w:hAnsi="Georgia" w:cs="Open Sans"/>
          <w:color w:val="333333"/>
          <w:kern w:val="0"/>
          <w:lang w:eastAsia="pt-BR"/>
          <w14:ligatures w14:val="none"/>
        </w:rPr>
        <w:t>antessala</w:t>
      </w:r>
      <w:r w:rsidR="00C51221" w:rsidRPr="00744645">
        <w:rPr>
          <w:rFonts w:ascii="Georgia" w:eastAsia="Times New Roman" w:hAnsi="Georgia" w:cs="Open Sans"/>
          <w:color w:val="333333"/>
          <w:kern w:val="0"/>
          <w:lang w:eastAsia="pt-BR"/>
          <w14:ligatures w14:val="none"/>
        </w:rPr>
        <w:t xml:space="preserve"> da revista </w:t>
      </w:r>
      <w:r w:rsidR="00C51221" w:rsidRPr="00744645">
        <w:rPr>
          <w:rFonts w:ascii="Georgia" w:eastAsia="Times New Roman" w:hAnsi="Georgia" w:cs="Open Sans"/>
          <w:i/>
          <w:iCs/>
          <w:color w:val="333333"/>
          <w:kern w:val="0"/>
          <w:lang w:eastAsia="pt-BR"/>
          <w14:ligatures w14:val="none"/>
        </w:rPr>
        <w:t>Amauta</w:t>
      </w:r>
      <w:r w:rsidR="00C51221" w:rsidRPr="00744645">
        <w:rPr>
          <w:rFonts w:ascii="Georgia" w:eastAsia="Times New Roman" w:hAnsi="Georgia" w:cs="Open Sans"/>
          <w:color w:val="333333"/>
          <w:kern w:val="0"/>
          <w:lang w:eastAsia="pt-BR"/>
          <w14:ligatures w14:val="none"/>
        </w:rPr>
        <w:t xml:space="preserve">. </w:t>
      </w:r>
      <w:r w:rsidR="006675C8" w:rsidRPr="00744645">
        <w:rPr>
          <w:rFonts w:ascii="Georgia" w:eastAsia="Times New Roman" w:hAnsi="Georgia" w:cs="Open Sans"/>
          <w:color w:val="333333"/>
          <w:kern w:val="0"/>
          <w:lang w:eastAsia="pt-BR"/>
          <w14:ligatures w14:val="none"/>
        </w:rPr>
        <w:t>Trata-se de verdadeiros documentos históricos para reconstrução do itinerário de Mariátegui, mas também da história intelectual e da história social das revistas na América Latina.</w:t>
      </w:r>
      <w:r w:rsidR="0061694E" w:rsidRPr="00744645">
        <w:rPr>
          <w:rFonts w:ascii="Georgia" w:eastAsia="Times New Roman" w:hAnsi="Georgia" w:cs="Open Sans"/>
          <w:color w:val="333333"/>
          <w:kern w:val="0"/>
          <w:lang w:eastAsia="pt-BR"/>
          <w14:ligatures w14:val="none"/>
        </w:rPr>
        <w:t xml:space="preserve"> </w:t>
      </w:r>
    </w:p>
    <w:p w14:paraId="395CCC46" w14:textId="77777777" w:rsidR="006675C8" w:rsidRPr="00744645" w:rsidRDefault="006675C8" w:rsidP="00970625">
      <w:pPr>
        <w:spacing w:line="360" w:lineRule="auto"/>
        <w:jc w:val="both"/>
        <w:rPr>
          <w:rFonts w:ascii="Georgia" w:eastAsia="Times New Roman" w:hAnsi="Georgia" w:cs="Open Sans"/>
          <w:color w:val="333333"/>
          <w:kern w:val="0"/>
          <w:lang w:eastAsia="pt-BR"/>
          <w14:ligatures w14:val="none"/>
        </w:rPr>
      </w:pPr>
    </w:p>
    <w:p w14:paraId="3181852A" w14:textId="77777777" w:rsidR="0042614E" w:rsidRPr="00744645" w:rsidRDefault="006675C8"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 xml:space="preserve">Teses de doutorado e dissertações de mestrado brasileiras também ganham destaque neste dossiê. O explícito aumento delas tendo como principal objeto de estudo Mariátegui, reforçam sua importância no Brasil. Além disso, selecionamos um número relevante de artigos </w:t>
      </w:r>
      <w:r w:rsidR="0075597C" w:rsidRPr="00744645">
        <w:rPr>
          <w:rFonts w:ascii="Georgia" w:eastAsia="Times New Roman" w:hAnsi="Georgia" w:cs="Open Sans"/>
          <w:color w:val="333333"/>
          <w:kern w:val="0"/>
          <w:lang w:eastAsia="pt-BR"/>
          <w14:ligatures w14:val="none"/>
        </w:rPr>
        <w:t>acadêmicos e</w:t>
      </w:r>
      <w:r w:rsidRPr="00744645">
        <w:rPr>
          <w:rFonts w:ascii="Georgia" w:eastAsia="Times New Roman" w:hAnsi="Georgia" w:cs="Open Sans"/>
          <w:color w:val="333333"/>
          <w:kern w:val="0"/>
          <w:lang w:eastAsia="pt-BR"/>
          <w14:ligatures w14:val="none"/>
        </w:rPr>
        <w:t xml:space="preserve"> resenhas que estão dispersos nos </w:t>
      </w:r>
      <w:r w:rsidRPr="00744645">
        <w:rPr>
          <w:rFonts w:ascii="Georgia" w:eastAsia="Times New Roman" w:hAnsi="Georgia" w:cs="Open Sans"/>
          <w:color w:val="333333"/>
          <w:kern w:val="0"/>
          <w:lang w:eastAsia="pt-BR"/>
          <w14:ligatures w14:val="none"/>
        </w:rPr>
        <w:lastRenderedPageBreak/>
        <w:t>mais variados periódicos brasileiros, com abordagens</w:t>
      </w:r>
      <w:r w:rsidR="0075597C" w:rsidRPr="00744645">
        <w:rPr>
          <w:rFonts w:ascii="Georgia" w:eastAsia="Times New Roman" w:hAnsi="Georgia" w:cs="Open Sans"/>
          <w:color w:val="333333"/>
          <w:kern w:val="0"/>
          <w:lang w:eastAsia="pt-BR"/>
          <w14:ligatures w14:val="none"/>
        </w:rPr>
        <w:t>, conteúdos</w:t>
      </w:r>
      <w:r w:rsidRPr="00744645">
        <w:rPr>
          <w:rFonts w:ascii="Georgia" w:eastAsia="Times New Roman" w:hAnsi="Georgia" w:cs="Open Sans"/>
          <w:color w:val="333333"/>
          <w:kern w:val="0"/>
          <w:lang w:eastAsia="pt-BR"/>
          <w14:ligatures w14:val="none"/>
        </w:rPr>
        <w:t xml:space="preserve"> e ênfases distintas.</w:t>
      </w:r>
      <w:r w:rsidR="0075597C" w:rsidRPr="00744645">
        <w:rPr>
          <w:rFonts w:ascii="Georgia" w:eastAsia="Times New Roman" w:hAnsi="Georgia" w:cs="Open Sans"/>
          <w:color w:val="333333"/>
          <w:kern w:val="0"/>
          <w:lang w:eastAsia="pt-BR"/>
          <w14:ligatures w14:val="none"/>
        </w:rPr>
        <w:t xml:space="preserve"> Trazemos também alguns vídeos raros sobre o Amauta.</w:t>
      </w:r>
      <w:r w:rsidRPr="00744645">
        <w:rPr>
          <w:rFonts w:ascii="Georgia" w:eastAsia="Times New Roman" w:hAnsi="Georgia" w:cs="Open Sans"/>
          <w:color w:val="333333"/>
          <w:kern w:val="0"/>
          <w:lang w:eastAsia="pt-BR"/>
          <w14:ligatures w14:val="none"/>
        </w:rPr>
        <w:t xml:space="preserve"> </w:t>
      </w:r>
    </w:p>
    <w:p w14:paraId="7F126985" w14:textId="77777777" w:rsidR="0042614E" w:rsidRPr="00744645" w:rsidRDefault="0042614E" w:rsidP="00970625">
      <w:pPr>
        <w:spacing w:line="360" w:lineRule="auto"/>
        <w:jc w:val="both"/>
        <w:rPr>
          <w:rFonts w:ascii="Georgia" w:eastAsia="Times New Roman" w:hAnsi="Georgia" w:cs="Open Sans"/>
          <w:color w:val="333333"/>
          <w:kern w:val="0"/>
          <w:lang w:eastAsia="pt-BR"/>
          <w14:ligatures w14:val="none"/>
        </w:rPr>
      </w:pPr>
    </w:p>
    <w:p w14:paraId="4E4AE873" w14:textId="77777777" w:rsidR="00CA6160" w:rsidRPr="00744645" w:rsidRDefault="006675C8"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 xml:space="preserve">Por fim, destacamos um outro material </w:t>
      </w:r>
      <w:r w:rsidR="0075597C" w:rsidRPr="00744645">
        <w:rPr>
          <w:rFonts w:ascii="Georgia" w:eastAsia="Times New Roman" w:hAnsi="Georgia" w:cs="Open Sans"/>
          <w:color w:val="333333"/>
          <w:kern w:val="0"/>
          <w:lang w:eastAsia="pt-BR"/>
          <w14:ligatures w14:val="none"/>
        </w:rPr>
        <w:t>fundamental</w:t>
      </w:r>
      <w:r w:rsidR="0042614E" w:rsidRPr="00744645">
        <w:rPr>
          <w:rFonts w:ascii="Georgia" w:eastAsia="Times New Roman" w:hAnsi="Georgia" w:cs="Open Sans"/>
          <w:color w:val="333333"/>
          <w:kern w:val="0"/>
          <w:lang w:eastAsia="pt-BR"/>
          <w14:ligatures w14:val="none"/>
        </w:rPr>
        <w:t xml:space="preserve"> para consulta</w:t>
      </w:r>
      <w:r w:rsidR="0075597C" w:rsidRPr="00744645">
        <w:rPr>
          <w:rFonts w:ascii="Georgia" w:eastAsia="Times New Roman" w:hAnsi="Georgia" w:cs="Open Sans"/>
          <w:color w:val="333333"/>
          <w:kern w:val="0"/>
          <w:lang w:eastAsia="pt-BR"/>
          <w14:ligatures w14:val="none"/>
        </w:rPr>
        <w:t xml:space="preserve">: o </w:t>
      </w:r>
      <w:r w:rsidR="0075597C" w:rsidRPr="00744645">
        <w:rPr>
          <w:rFonts w:ascii="Georgia" w:eastAsia="Times New Roman" w:hAnsi="Georgia" w:cs="Open Sans"/>
          <w:i/>
          <w:iCs/>
          <w:color w:val="333333"/>
          <w:kern w:val="0"/>
          <w:lang w:eastAsia="pt-BR"/>
          <w14:ligatures w14:val="none"/>
        </w:rPr>
        <w:t>Archivo Digital José Carlos Mariátegui</w:t>
      </w:r>
      <w:r w:rsidR="0042614E" w:rsidRPr="00744645">
        <w:rPr>
          <w:rFonts w:ascii="Georgia" w:eastAsia="Times New Roman" w:hAnsi="Georgia" w:cs="Open Sans"/>
          <w:color w:val="333333"/>
          <w:kern w:val="0"/>
          <w:lang w:eastAsia="pt-BR"/>
          <w14:ligatures w14:val="none"/>
        </w:rPr>
        <w:t>.</w:t>
      </w:r>
      <w:r w:rsidR="0075597C" w:rsidRPr="00744645">
        <w:rPr>
          <w:rFonts w:ascii="Georgia" w:eastAsia="Times New Roman" w:hAnsi="Georgia" w:cs="Open Sans"/>
          <w:color w:val="333333"/>
          <w:kern w:val="0"/>
          <w:lang w:eastAsia="pt-BR"/>
          <w14:ligatures w14:val="none"/>
        </w:rPr>
        <w:t xml:space="preserve"> </w:t>
      </w:r>
      <w:r w:rsidR="00CA6160" w:rsidRPr="00744645">
        <w:rPr>
          <w:rFonts w:ascii="Georgia" w:eastAsia="Times New Roman" w:hAnsi="Georgia" w:cs="Open Sans"/>
          <w:color w:val="333333"/>
          <w:kern w:val="0"/>
          <w:lang w:eastAsia="pt-BR"/>
          <w14:ligatures w14:val="none"/>
        </w:rPr>
        <w:t>Ela foi c</w:t>
      </w:r>
      <w:r w:rsidR="0042614E" w:rsidRPr="00744645">
        <w:rPr>
          <w:rFonts w:ascii="Georgia" w:eastAsia="Times New Roman" w:hAnsi="Georgia" w:cs="Open Sans"/>
          <w:color w:val="333333"/>
          <w:kern w:val="0"/>
          <w:lang w:eastAsia="pt-BR"/>
          <w14:ligatures w14:val="none"/>
        </w:rPr>
        <w:t xml:space="preserve">oncebida pelo engajamento de José Carlos Mariátegui Ezeta (neto de Mariátegui), o historiador Ricardo Portocarrero </w:t>
      </w:r>
      <w:r w:rsidR="00CA6160" w:rsidRPr="00744645">
        <w:rPr>
          <w:rFonts w:ascii="Georgia" w:eastAsia="Times New Roman" w:hAnsi="Georgia" w:cs="Open Sans"/>
          <w:color w:val="333333"/>
          <w:kern w:val="0"/>
          <w:lang w:eastAsia="pt-BR"/>
          <w14:ligatures w14:val="none"/>
        </w:rPr>
        <w:t xml:space="preserve">Grados </w:t>
      </w:r>
      <w:r w:rsidR="0042614E" w:rsidRPr="00744645">
        <w:rPr>
          <w:rFonts w:ascii="Georgia" w:eastAsia="Times New Roman" w:hAnsi="Georgia" w:cs="Open Sans"/>
          <w:color w:val="333333"/>
          <w:kern w:val="0"/>
          <w:lang w:eastAsia="pt-BR"/>
          <w14:ligatures w14:val="none"/>
        </w:rPr>
        <w:t>(ex-diretor da Casa Museo José Carlos Mariátegui) e da bibliotecária Ana Torres</w:t>
      </w:r>
      <w:r w:rsidR="0061694E" w:rsidRPr="00744645">
        <w:rPr>
          <w:rFonts w:ascii="Georgia" w:eastAsia="Times New Roman" w:hAnsi="Georgia" w:cs="Open Sans"/>
          <w:color w:val="333333"/>
          <w:kern w:val="0"/>
          <w:lang w:eastAsia="pt-BR"/>
          <w14:ligatures w14:val="none"/>
        </w:rPr>
        <w:t xml:space="preserve">. </w:t>
      </w:r>
      <w:r w:rsidR="00CA6160" w:rsidRPr="00744645">
        <w:rPr>
          <w:rFonts w:ascii="Georgia" w:eastAsia="Times New Roman" w:hAnsi="Georgia" w:cs="Open Sans"/>
          <w:color w:val="333333"/>
          <w:kern w:val="0"/>
          <w:lang w:eastAsia="pt-BR"/>
          <w14:ligatures w14:val="none"/>
        </w:rPr>
        <w:t xml:space="preserve">Trata-se de um site com diversos formatos digitais e ferramentas de visualização com alta resolução, fotografia, documentos, correspondência, com destaque para digitalização dos escritos originais de Mariátegui. </w:t>
      </w:r>
      <w:r w:rsidR="0061694E" w:rsidRPr="00744645">
        <w:rPr>
          <w:rFonts w:ascii="Georgia" w:eastAsia="Times New Roman" w:hAnsi="Georgia" w:cs="Open Sans"/>
          <w:color w:val="333333"/>
          <w:kern w:val="0"/>
          <w:lang w:eastAsia="pt-BR"/>
          <w14:ligatures w14:val="none"/>
        </w:rPr>
        <w:t xml:space="preserve">Com efeito, há ainda muito material que falta digitalizar, </w:t>
      </w:r>
      <w:r w:rsidR="00CA6160" w:rsidRPr="00744645">
        <w:rPr>
          <w:rFonts w:ascii="Georgia" w:eastAsia="Times New Roman" w:hAnsi="Georgia" w:cs="Open Sans"/>
          <w:color w:val="333333"/>
          <w:kern w:val="0"/>
          <w:lang w:eastAsia="pt-BR"/>
          <w14:ligatures w14:val="none"/>
        </w:rPr>
        <w:t xml:space="preserve">mas essa tem sido uma iniciativa decisiva o que torna obrigatória a qualquer pesquisador sobre Mariátegui do mundo, consultar esse </w:t>
      </w:r>
      <w:r w:rsidR="00CA6160" w:rsidRPr="00744645">
        <w:rPr>
          <w:rFonts w:ascii="Georgia" w:eastAsia="Times New Roman" w:hAnsi="Georgia" w:cs="Open Sans"/>
          <w:i/>
          <w:iCs/>
          <w:color w:val="333333"/>
          <w:kern w:val="0"/>
          <w:lang w:eastAsia="pt-BR"/>
          <w14:ligatures w14:val="none"/>
        </w:rPr>
        <w:t>Arquivo</w:t>
      </w:r>
      <w:r w:rsidR="00CA6160" w:rsidRPr="00744645">
        <w:rPr>
          <w:rFonts w:ascii="Georgia" w:eastAsia="Times New Roman" w:hAnsi="Georgia" w:cs="Open Sans"/>
          <w:color w:val="333333"/>
          <w:kern w:val="0"/>
          <w:lang w:eastAsia="pt-BR"/>
          <w14:ligatures w14:val="none"/>
        </w:rPr>
        <w:t>.</w:t>
      </w:r>
    </w:p>
    <w:p w14:paraId="4B5F1B86" w14:textId="77777777" w:rsidR="00CA6160" w:rsidRPr="00744645" w:rsidRDefault="00CA6160" w:rsidP="00970625">
      <w:pPr>
        <w:spacing w:line="360" w:lineRule="auto"/>
        <w:jc w:val="both"/>
        <w:rPr>
          <w:rFonts w:ascii="Georgia" w:eastAsia="Times New Roman" w:hAnsi="Georgia" w:cs="Open Sans"/>
          <w:color w:val="333333"/>
          <w:kern w:val="0"/>
          <w:lang w:eastAsia="pt-BR"/>
          <w14:ligatures w14:val="none"/>
        </w:rPr>
      </w:pPr>
    </w:p>
    <w:p w14:paraId="70B2A5EF" w14:textId="4C7F7791" w:rsidR="0061694E" w:rsidRPr="00744645" w:rsidRDefault="00CA6160"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Esperamos que, com este dossiê, possamos</w:t>
      </w:r>
      <w:r w:rsidR="00705F9C">
        <w:rPr>
          <w:rFonts w:ascii="Georgia" w:eastAsia="Times New Roman" w:hAnsi="Georgia" w:cs="Open Sans"/>
          <w:color w:val="333333"/>
          <w:kern w:val="0"/>
          <w:lang w:eastAsia="pt-BR"/>
          <w14:ligatures w14:val="none"/>
        </w:rPr>
        <w:t>,</w:t>
      </w:r>
      <w:r w:rsidRPr="00744645">
        <w:rPr>
          <w:rFonts w:ascii="Georgia" w:eastAsia="Times New Roman" w:hAnsi="Georgia" w:cs="Open Sans"/>
          <w:color w:val="333333"/>
          <w:kern w:val="0"/>
          <w:lang w:eastAsia="pt-BR"/>
          <w14:ligatures w14:val="none"/>
        </w:rPr>
        <w:t xml:space="preserve"> efetivamente</w:t>
      </w:r>
      <w:r w:rsidR="00705F9C">
        <w:rPr>
          <w:rFonts w:ascii="Georgia" w:eastAsia="Times New Roman" w:hAnsi="Georgia" w:cs="Open Sans"/>
          <w:color w:val="333333"/>
          <w:kern w:val="0"/>
          <w:lang w:eastAsia="pt-BR"/>
          <w14:ligatures w14:val="none"/>
        </w:rPr>
        <w:t>,</w:t>
      </w:r>
      <w:r w:rsidRPr="00744645">
        <w:rPr>
          <w:rFonts w:ascii="Georgia" w:eastAsia="Times New Roman" w:hAnsi="Georgia" w:cs="Open Sans"/>
          <w:color w:val="333333"/>
          <w:kern w:val="0"/>
          <w:lang w:eastAsia="pt-BR"/>
          <w14:ligatures w14:val="none"/>
        </w:rPr>
        <w:t xml:space="preserve"> conhecer melhor a integridade da obra mariateguiana e sair de </w:t>
      </w:r>
      <w:r w:rsidR="00ED4655" w:rsidRPr="00744645">
        <w:rPr>
          <w:rFonts w:ascii="Georgia" w:eastAsia="Times New Roman" w:hAnsi="Georgia" w:cs="Open Sans"/>
          <w:color w:val="333333"/>
          <w:kern w:val="0"/>
          <w:lang w:eastAsia="pt-BR"/>
          <w14:ligatures w14:val="none"/>
        </w:rPr>
        <w:t>lugares</w:t>
      </w:r>
      <w:r w:rsidRPr="00744645">
        <w:rPr>
          <w:rFonts w:ascii="Georgia" w:eastAsia="Times New Roman" w:hAnsi="Georgia" w:cs="Open Sans"/>
          <w:color w:val="333333"/>
          <w:kern w:val="0"/>
          <w:lang w:eastAsia="pt-BR"/>
          <w14:ligatures w14:val="none"/>
        </w:rPr>
        <w:t xml:space="preserve"> comuns que alimentam a canonização de sua figura. Avançar para além de imaginários que instrumentalizam seu pensamento é </w:t>
      </w:r>
      <w:r w:rsidR="001A02C5" w:rsidRPr="00744645">
        <w:rPr>
          <w:rFonts w:ascii="Georgia" w:eastAsia="Times New Roman" w:hAnsi="Georgia" w:cs="Open Sans"/>
          <w:color w:val="333333"/>
          <w:kern w:val="0"/>
          <w:lang w:eastAsia="pt-BR"/>
          <w14:ligatures w14:val="none"/>
        </w:rPr>
        <w:t>tarefa precípua</w:t>
      </w:r>
      <w:r w:rsidRPr="00744645">
        <w:rPr>
          <w:rFonts w:ascii="Georgia" w:eastAsia="Times New Roman" w:hAnsi="Georgia" w:cs="Open Sans"/>
          <w:color w:val="333333"/>
          <w:kern w:val="0"/>
          <w:lang w:eastAsia="pt-BR"/>
          <w14:ligatures w14:val="none"/>
        </w:rPr>
        <w:t xml:space="preserve"> da crítica</w:t>
      </w:r>
      <w:r w:rsidR="00ED4655" w:rsidRPr="00744645">
        <w:rPr>
          <w:rFonts w:ascii="Georgia" w:eastAsia="Times New Roman" w:hAnsi="Georgia" w:cs="Open Sans"/>
          <w:color w:val="333333"/>
          <w:kern w:val="0"/>
          <w:lang w:eastAsia="pt-BR"/>
          <w14:ligatures w14:val="none"/>
        </w:rPr>
        <w:t>,</w:t>
      </w:r>
      <w:r w:rsidRPr="00744645">
        <w:rPr>
          <w:rFonts w:ascii="Georgia" w:eastAsia="Times New Roman" w:hAnsi="Georgia" w:cs="Open Sans"/>
          <w:color w:val="333333"/>
          <w:kern w:val="0"/>
          <w:lang w:eastAsia="pt-BR"/>
          <w14:ligatures w14:val="none"/>
        </w:rPr>
        <w:t xml:space="preserve"> </w:t>
      </w:r>
      <w:r w:rsidR="00ED4655" w:rsidRPr="00744645">
        <w:rPr>
          <w:rFonts w:ascii="Georgia" w:eastAsia="Times New Roman" w:hAnsi="Georgia" w:cs="Open Sans"/>
          <w:color w:val="333333"/>
          <w:kern w:val="0"/>
          <w:lang w:eastAsia="pt-BR"/>
          <w14:ligatures w14:val="none"/>
        </w:rPr>
        <w:t>propondo</w:t>
      </w:r>
      <w:r w:rsidRPr="00744645">
        <w:rPr>
          <w:rFonts w:ascii="Georgia" w:eastAsia="Times New Roman" w:hAnsi="Georgia" w:cs="Open Sans"/>
          <w:color w:val="333333"/>
          <w:kern w:val="0"/>
          <w:lang w:eastAsia="pt-BR"/>
          <w14:ligatures w14:val="none"/>
        </w:rPr>
        <w:t xml:space="preserve"> novas abordagens </w:t>
      </w:r>
      <w:r w:rsidR="001A02C5" w:rsidRPr="00744645">
        <w:rPr>
          <w:rFonts w:ascii="Georgia" w:eastAsia="Times New Roman" w:hAnsi="Georgia" w:cs="Open Sans"/>
          <w:color w:val="333333"/>
          <w:kern w:val="0"/>
          <w:lang w:eastAsia="pt-BR"/>
          <w14:ligatures w14:val="none"/>
        </w:rPr>
        <w:t>teóricas e metodológicas.</w:t>
      </w:r>
      <w:r w:rsidRPr="00744645">
        <w:rPr>
          <w:rFonts w:ascii="Georgia" w:eastAsia="Times New Roman" w:hAnsi="Georgia" w:cs="Open Sans"/>
          <w:color w:val="333333"/>
          <w:kern w:val="0"/>
          <w:lang w:eastAsia="pt-BR"/>
          <w14:ligatures w14:val="none"/>
        </w:rPr>
        <w:t xml:space="preserve"> </w:t>
      </w:r>
    </w:p>
    <w:p w14:paraId="7DF3F6DD" w14:textId="2C2F3B58" w:rsidR="006675C8" w:rsidRPr="00744645" w:rsidRDefault="0061694E" w:rsidP="00970625">
      <w:pPr>
        <w:spacing w:line="360" w:lineRule="auto"/>
        <w:jc w:val="both"/>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 xml:space="preserve"> </w:t>
      </w:r>
    </w:p>
    <w:p w14:paraId="033678C5" w14:textId="2505FE64" w:rsidR="00891FB3" w:rsidRPr="00744645" w:rsidRDefault="00891FB3" w:rsidP="00970625">
      <w:pPr>
        <w:pStyle w:val="PargrafodaLista"/>
        <w:spacing w:line="360" w:lineRule="auto"/>
        <w:jc w:val="right"/>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Deni</w:t>
      </w:r>
      <w:r w:rsidR="0061694E" w:rsidRPr="00744645">
        <w:rPr>
          <w:rFonts w:ascii="Georgia" w:eastAsia="Times New Roman" w:hAnsi="Georgia" w:cs="Open Sans"/>
          <w:color w:val="333333"/>
          <w:kern w:val="0"/>
          <w:lang w:eastAsia="pt-BR"/>
          <w14:ligatures w14:val="none"/>
        </w:rPr>
        <w:t xml:space="preserve"> Alfaro Rubbo</w:t>
      </w:r>
    </w:p>
    <w:p w14:paraId="7FE73F4F" w14:textId="04250A8F" w:rsidR="00891FB3" w:rsidRPr="00744645" w:rsidRDefault="00891FB3" w:rsidP="00970625">
      <w:pPr>
        <w:pStyle w:val="PargrafodaLista"/>
        <w:spacing w:line="360" w:lineRule="auto"/>
        <w:jc w:val="right"/>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Lucas</w:t>
      </w:r>
      <w:r w:rsidR="0061694E" w:rsidRPr="00744645">
        <w:rPr>
          <w:rFonts w:ascii="Georgia" w:eastAsia="Times New Roman" w:hAnsi="Georgia" w:cs="Open Sans"/>
          <w:color w:val="333333"/>
          <w:kern w:val="0"/>
          <w:lang w:eastAsia="pt-BR"/>
          <w14:ligatures w14:val="none"/>
        </w:rPr>
        <w:t xml:space="preserve"> </w:t>
      </w:r>
      <w:r w:rsidR="001A02C5" w:rsidRPr="00744645">
        <w:rPr>
          <w:rFonts w:ascii="Georgia" w:eastAsia="Times New Roman" w:hAnsi="Georgia" w:cs="Open Sans"/>
          <w:color w:val="333333"/>
          <w:kern w:val="0"/>
          <w:lang w:eastAsia="pt-BR"/>
          <w14:ligatures w14:val="none"/>
        </w:rPr>
        <w:t xml:space="preserve">Miranda </w:t>
      </w:r>
      <w:r w:rsidR="0061694E" w:rsidRPr="00744645">
        <w:rPr>
          <w:rFonts w:ascii="Georgia" w:eastAsia="Times New Roman" w:hAnsi="Georgia" w:cs="Open Sans"/>
          <w:color w:val="333333"/>
          <w:kern w:val="0"/>
          <w:lang w:eastAsia="pt-BR"/>
          <w14:ligatures w14:val="none"/>
        </w:rPr>
        <w:t xml:space="preserve">Arean </w:t>
      </w:r>
    </w:p>
    <w:p w14:paraId="06C35B3C" w14:textId="7E08ACBB" w:rsidR="00891FB3" w:rsidRPr="00744645" w:rsidRDefault="00891FB3" w:rsidP="00970625">
      <w:pPr>
        <w:pStyle w:val="PargrafodaLista"/>
        <w:spacing w:line="360" w:lineRule="auto"/>
        <w:jc w:val="right"/>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Matheus</w:t>
      </w:r>
      <w:r w:rsidR="001A02C5" w:rsidRPr="00744645">
        <w:rPr>
          <w:rFonts w:ascii="Georgia" w:eastAsia="Times New Roman" w:hAnsi="Georgia" w:cs="Open Sans"/>
          <w:color w:val="333333"/>
          <w:kern w:val="0"/>
          <w:lang w:eastAsia="pt-BR"/>
          <w14:ligatures w14:val="none"/>
        </w:rPr>
        <w:t xml:space="preserve"> de Carvalho Barros</w:t>
      </w:r>
    </w:p>
    <w:p w14:paraId="2DA8FC70" w14:textId="65FEFA7D" w:rsidR="00891FB3" w:rsidRPr="00744645" w:rsidRDefault="00891FB3" w:rsidP="00970625">
      <w:pPr>
        <w:pStyle w:val="PargrafodaLista"/>
        <w:spacing w:line="360" w:lineRule="auto"/>
        <w:jc w:val="right"/>
        <w:rPr>
          <w:rFonts w:ascii="Georgia" w:eastAsia="Times New Roman" w:hAnsi="Georgia" w:cs="Open Sans"/>
          <w:color w:val="333333"/>
          <w:kern w:val="0"/>
          <w:lang w:eastAsia="pt-BR"/>
          <w14:ligatures w14:val="none"/>
        </w:rPr>
      </w:pPr>
      <w:r w:rsidRPr="00744645">
        <w:rPr>
          <w:rFonts w:ascii="Georgia" w:eastAsia="Times New Roman" w:hAnsi="Georgia" w:cs="Open Sans"/>
          <w:color w:val="333333"/>
          <w:kern w:val="0"/>
          <w:lang w:eastAsia="pt-BR"/>
          <w14:ligatures w14:val="none"/>
        </w:rPr>
        <w:t>Leandro</w:t>
      </w:r>
      <w:r w:rsidR="001A02C5" w:rsidRPr="00744645">
        <w:rPr>
          <w:rFonts w:ascii="Georgia" w:eastAsia="Times New Roman" w:hAnsi="Georgia" w:cs="Open Sans"/>
          <w:color w:val="333333"/>
          <w:kern w:val="0"/>
          <w:lang w:eastAsia="pt-BR"/>
          <w14:ligatures w14:val="none"/>
        </w:rPr>
        <w:t xml:space="preserve"> Galastri</w:t>
      </w:r>
    </w:p>
    <w:p w14:paraId="2E6E89F0" w14:textId="77777777" w:rsidR="00835D6E" w:rsidRPr="00744645" w:rsidRDefault="00835D6E" w:rsidP="00970625">
      <w:pPr>
        <w:pStyle w:val="PargrafodaLista"/>
        <w:spacing w:line="360" w:lineRule="auto"/>
        <w:jc w:val="right"/>
        <w:rPr>
          <w:rFonts w:ascii="Georgia" w:eastAsia="Times New Roman" w:hAnsi="Georgia" w:cs="Open Sans"/>
          <w:color w:val="333333"/>
          <w:kern w:val="0"/>
          <w:lang w:eastAsia="pt-BR"/>
          <w14:ligatures w14:val="none"/>
        </w:rPr>
      </w:pPr>
    </w:p>
    <w:sectPr w:rsidR="00835D6E" w:rsidRPr="00744645" w:rsidSect="00332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708B5"/>
    <w:multiLevelType w:val="hybridMultilevel"/>
    <w:tmpl w:val="0422F98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2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64"/>
    <w:rsid w:val="0000307D"/>
    <w:rsid w:val="00035B4E"/>
    <w:rsid w:val="00052427"/>
    <w:rsid w:val="00064223"/>
    <w:rsid w:val="000916A2"/>
    <w:rsid w:val="000B4F12"/>
    <w:rsid w:val="000B5C22"/>
    <w:rsid w:val="000E0F26"/>
    <w:rsid w:val="000F0EEF"/>
    <w:rsid w:val="00100BB1"/>
    <w:rsid w:val="00121CFF"/>
    <w:rsid w:val="001631A7"/>
    <w:rsid w:val="001A02C5"/>
    <w:rsid w:val="001E38E9"/>
    <w:rsid w:val="001F0713"/>
    <w:rsid w:val="001F5BDA"/>
    <w:rsid w:val="0021533F"/>
    <w:rsid w:val="0024755F"/>
    <w:rsid w:val="002B61C4"/>
    <w:rsid w:val="002C41A4"/>
    <w:rsid w:val="002D74D6"/>
    <w:rsid w:val="00300A22"/>
    <w:rsid w:val="00304AE3"/>
    <w:rsid w:val="00332E06"/>
    <w:rsid w:val="00396ECF"/>
    <w:rsid w:val="003A1C7A"/>
    <w:rsid w:val="003E3AAC"/>
    <w:rsid w:val="0042614E"/>
    <w:rsid w:val="004335E1"/>
    <w:rsid w:val="0044020E"/>
    <w:rsid w:val="00457315"/>
    <w:rsid w:val="004A2DBB"/>
    <w:rsid w:val="004B39DC"/>
    <w:rsid w:val="005462C9"/>
    <w:rsid w:val="005A0892"/>
    <w:rsid w:val="005C17EC"/>
    <w:rsid w:val="005C7629"/>
    <w:rsid w:val="006113F7"/>
    <w:rsid w:val="0061694E"/>
    <w:rsid w:val="00636CA6"/>
    <w:rsid w:val="006437D5"/>
    <w:rsid w:val="006456FD"/>
    <w:rsid w:val="006675C8"/>
    <w:rsid w:val="006A6207"/>
    <w:rsid w:val="006C1E1F"/>
    <w:rsid w:val="006C6F63"/>
    <w:rsid w:val="006D7FFE"/>
    <w:rsid w:val="006F47F8"/>
    <w:rsid w:val="00705F9C"/>
    <w:rsid w:val="00707100"/>
    <w:rsid w:val="00710326"/>
    <w:rsid w:val="0071307C"/>
    <w:rsid w:val="007346CE"/>
    <w:rsid w:val="00744645"/>
    <w:rsid w:val="0075597C"/>
    <w:rsid w:val="00765052"/>
    <w:rsid w:val="00781064"/>
    <w:rsid w:val="0078372E"/>
    <w:rsid w:val="007C66E6"/>
    <w:rsid w:val="007D5A80"/>
    <w:rsid w:val="00802619"/>
    <w:rsid w:val="00835D6E"/>
    <w:rsid w:val="008770D4"/>
    <w:rsid w:val="00891FB3"/>
    <w:rsid w:val="008C7B0D"/>
    <w:rsid w:val="009168AC"/>
    <w:rsid w:val="00946612"/>
    <w:rsid w:val="009563CB"/>
    <w:rsid w:val="00970625"/>
    <w:rsid w:val="00972498"/>
    <w:rsid w:val="0098162C"/>
    <w:rsid w:val="009C1ABD"/>
    <w:rsid w:val="009E1920"/>
    <w:rsid w:val="009F6948"/>
    <w:rsid w:val="00A6285C"/>
    <w:rsid w:val="00A81EDD"/>
    <w:rsid w:val="00A85AFF"/>
    <w:rsid w:val="00AA3AA8"/>
    <w:rsid w:val="00AE3F2D"/>
    <w:rsid w:val="00AF16F6"/>
    <w:rsid w:val="00B12962"/>
    <w:rsid w:val="00B176BD"/>
    <w:rsid w:val="00B931F0"/>
    <w:rsid w:val="00BB5BA7"/>
    <w:rsid w:val="00C17EC9"/>
    <w:rsid w:val="00C50052"/>
    <w:rsid w:val="00C51221"/>
    <w:rsid w:val="00C841DE"/>
    <w:rsid w:val="00C96A15"/>
    <w:rsid w:val="00CA6160"/>
    <w:rsid w:val="00CB7EA7"/>
    <w:rsid w:val="00D41672"/>
    <w:rsid w:val="00D82C27"/>
    <w:rsid w:val="00DE06FC"/>
    <w:rsid w:val="00E2260F"/>
    <w:rsid w:val="00E52396"/>
    <w:rsid w:val="00E6673E"/>
    <w:rsid w:val="00EC02F1"/>
    <w:rsid w:val="00ED4655"/>
    <w:rsid w:val="00F674CC"/>
    <w:rsid w:val="00F908E2"/>
    <w:rsid w:val="00FA1B20"/>
    <w:rsid w:val="00FB2332"/>
    <w:rsid w:val="00FE06B4"/>
    <w:rsid w:val="00FE75C0"/>
    <w:rsid w:val="00FF7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9148"/>
  <w15:chartTrackingRefBased/>
  <w15:docId w15:val="{9DFDEB4A-BE57-C546-929F-EA4C8B2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1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81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810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810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810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8106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8106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8106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8106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106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8106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8106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8106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8106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810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810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810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81064"/>
    <w:rPr>
      <w:rFonts w:eastAsiaTheme="majorEastAsia" w:cstheme="majorBidi"/>
      <w:color w:val="272727" w:themeColor="text1" w:themeTint="D8"/>
    </w:rPr>
  </w:style>
  <w:style w:type="paragraph" w:styleId="Ttulo">
    <w:name w:val="Title"/>
    <w:basedOn w:val="Normal"/>
    <w:next w:val="Normal"/>
    <w:link w:val="TtuloChar"/>
    <w:uiPriority w:val="10"/>
    <w:qFormat/>
    <w:rsid w:val="0078106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10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81064"/>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8106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81064"/>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781064"/>
    <w:rPr>
      <w:i/>
      <w:iCs/>
      <w:color w:val="404040" w:themeColor="text1" w:themeTint="BF"/>
    </w:rPr>
  </w:style>
  <w:style w:type="paragraph" w:styleId="PargrafodaLista">
    <w:name w:val="List Paragraph"/>
    <w:basedOn w:val="Normal"/>
    <w:uiPriority w:val="34"/>
    <w:qFormat/>
    <w:rsid w:val="00781064"/>
    <w:pPr>
      <w:ind w:left="720"/>
      <w:contextualSpacing/>
    </w:pPr>
  </w:style>
  <w:style w:type="character" w:styleId="nfaseIntensa">
    <w:name w:val="Intense Emphasis"/>
    <w:basedOn w:val="Fontepargpadro"/>
    <w:uiPriority w:val="21"/>
    <w:qFormat/>
    <w:rsid w:val="00781064"/>
    <w:rPr>
      <w:i/>
      <w:iCs/>
      <w:color w:val="0F4761" w:themeColor="accent1" w:themeShade="BF"/>
    </w:rPr>
  </w:style>
  <w:style w:type="paragraph" w:styleId="CitaoIntensa">
    <w:name w:val="Intense Quote"/>
    <w:basedOn w:val="Normal"/>
    <w:next w:val="Normal"/>
    <w:link w:val="CitaoIntensaChar"/>
    <w:uiPriority w:val="30"/>
    <w:qFormat/>
    <w:rsid w:val="00781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81064"/>
    <w:rPr>
      <w:i/>
      <w:iCs/>
      <w:color w:val="0F4761" w:themeColor="accent1" w:themeShade="BF"/>
    </w:rPr>
  </w:style>
  <w:style w:type="character" w:styleId="RefernciaIntensa">
    <w:name w:val="Intense Reference"/>
    <w:basedOn w:val="Fontepargpadro"/>
    <w:uiPriority w:val="32"/>
    <w:qFormat/>
    <w:rsid w:val="00781064"/>
    <w:rPr>
      <w:b/>
      <w:bCs/>
      <w:smallCaps/>
      <w:color w:val="0F4761" w:themeColor="accent1" w:themeShade="BF"/>
      <w:spacing w:val="5"/>
    </w:rPr>
  </w:style>
  <w:style w:type="character" w:customStyle="1" w:styleId="apple-converted-space">
    <w:name w:val="apple-converted-space"/>
    <w:basedOn w:val="Fontepargpadro"/>
    <w:rsid w:val="00781064"/>
  </w:style>
  <w:style w:type="character" w:styleId="Forte">
    <w:name w:val="Strong"/>
    <w:basedOn w:val="Fontepargpadro"/>
    <w:uiPriority w:val="22"/>
    <w:qFormat/>
    <w:rsid w:val="00781064"/>
    <w:rPr>
      <w:b/>
      <w:bCs/>
    </w:rPr>
  </w:style>
  <w:style w:type="character" w:styleId="Hyperlink">
    <w:name w:val="Hyperlink"/>
    <w:basedOn w:val="Fontepargpadro"/>
    <w:uiPriority w:val="99"/>
    <w:unhideWhenUsed/>
    <w:rsid w:val="00781064"/>
    <w:rPr>
      <w:color w:val="0000FF"/>
      <w:u w:val="single"/>
    </w:rPr>
  </w:style>
  <w:style w:type="character" w:customStyle="1" w:styleId="ng-scope">
    <w:name w:val="ng-scope"/>
    <w:basedOn w:val="Fontepargpadro"/>
    <w:rsid w:val="00781064"/>
  </w:style>
  <w:style w:type="character" w:styleId="MenoPendente">
    <w:name w:val="Unresolved Mention"/>
    <w:basedOn w:val="Fontepargpadro"/>
    <w:uiPriority w:val="99"/>
    <w:semiHidden/>
    <w:unhideWhenUsed/>
    <w:rsid w:val="0078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97">
      <w:bodyDiv w:val="1"/>
      <w:marLeft w:val="0"/>
      <w:marRight w:val="0"/>
      <w:marTop w:val="0"/>
      <w:marBottom w:val="0"/>
      <w:divBdr>
        <w:top w:val="none" w:sz="0" w:space="0" w:color="auto"/>
        <w:left w:val="none" w:sz="0" w:space="0" w:color="auto"/>
        <w:bottom w:val="none" w:sz="0" w:space="0" w:color="auto"/>
        <w:right w:val="none" w:sz="0" w:space="0" w:color="auto"/>
      </w:divBdr>
      <w:divsChild>
        <w:div w:id="247887750">
          <w:marLeft w:val="-225"/>
          <w:marRight w:val="-225"/>
          <w:marTop w:val="0"/>
          <w:marBottom w:val="0"/>
          <w:divBdr>
            <w:top w:val="none" w:sz="0" w:space="0" w:color="auto"/>
            <w:left w:val="none" w:sz="0" w:space="0" w:color="auto"/>
            <w:bottom w:val="none" w:sz="0" w:space="0" w:color="auto"/>
            <w:right w:val="none" w:sz="0" w:space="0" w:color="auto"/>
          </w:divBdr>
          <w:divsChild>
            <w:div w:id="1581593717">
              <w:marLeft w:val="0"/>
              <w:marRight w:val="0"/>
              <w:marTop w:val="0"/>
              <w:marBottom w:val="0"/>
              <w:divBdr>
                <w:top w:val="none" w:sz="0" w:space="0" w:color="auto"/>
                <w:left w:val="none" w:sz="0" w:space="0" w:color="auto"/>
                <w:bottom w:val="none" w:sz="0" w:space="0" w:color="auto"/>
                <w:right w:val="none" w:sz="0" w:space="0" w:color="auto"/>
              </w:divBdr>
            </w:div>
          </w:divsChild>
        </w:div>
        <w:div w:id="814293962">
          <w:marLeft w:val="-225"/>
          <w:marRight w:val="-225"/>
          <w:marTop w:val="0"/>
          <w:marBottom w:val="0"/>
          <w:divBdr>
            <w:top w:val="none" w:sz="0" w:space="0" w:color="auto"/>
            <w:left w:val="none" w:sz="0" w:space="0" w:color="auto"/>
            <w:bottom w:val="none" w:sz="0" w:space="0" w:color="auto"/>
            <w:right w:val="none" w:sz="0" w:space="0" w:color="auto"/>
          </w:divBdr>
          <w:divsChild>
            <w:div w:id="225141559">
              <w:marLeft w:val="0"/>
              <w:marRight w:val="0"/>
              <w:marTop w:val="0"/>
              <w:marBottom w:val="0"/>
              <w:divBdr>
                <w:top w:val="none" w:sz="0" w:space="0" w:color="auto"/>
                <w:left w:val="none" w:sz="0" w:space="0" w:color="auto"/>
                <w:bottom w:val="none" w:sz="0" w:space="0" w:color="auto"/>
                <w:right w:val="none" w:sz="0" w:space="0" w:color="auto"/>
              </w:divBdr>
            </w:div>
            <w:div w:id="1578399260">
              <w:marLeft w:val="0"/>
              <w:marRight w:val="0"/>
              <w:marTop w:val="0"/>
              <w:marBottom w:val="0"/>
              <w:divBdr>
                <w:top w:val="none" w:sz="0" w:space="0" w:color="auto"/>
                <w:left w:val="none" w:sz="0" w:space="0" w:color="auto"/>
                <w:bottom w:val="none" w:sz="0" w:space="0" w:color="auto"/>
                <w:right w:val="none" w:sz="0" w:space="0" w:color="auto"/>
              </w:divBdr>
            </w:div>
          </w:divsChild>
        </w:div>
        <w:div w:id="244995797">
          <w:marLeft w:val="-225"/>
          <w:marRight w:val="-225"/>
          <w:marTop w:val="0"/>
          <w:marBottom w:val="0"/>
          <w:divBdr>
            <w:top w:val="none" w:sz="0" w:space="0" w:color="auto"/>
            <w:left w:val="none" w:sz="0" w:space="0" w:color="auto"/>
            <w:bottom w:val="none" w:sz="0" w:space="0" w:color="auto"/>
            <w:right w:val="none" w:sz="0" w:space="0" w:color="auto"/>
          </w:divBdr>
          <w:divsChild>
            <w:div w:id="309986523">
              <w:marLeft w:val="0"/>
              <w:marRight w:val="0"/>
              <w:marTop w:val="0"/>
              <w:marBottom w:val="0"/>
              <w:divBdr>
                <w:top w:val="none" w:sz="0" w:space="0" w:color="auto"/>
                <w:left w:val="none" w:sz="0" w:space="0" w:color="auto"/>
                <w:bottom w:val="none" w:sz="0" w:space="0" w:color="auto"/>
                <w:right w:val="none" w:sz="0" w:space="0" w:color="auto"/>
              </w:divBdr>
            </w:div>
            <w:div w:id="1601063238">
              <w:marLeft w:val="0"/>
              <w:marRight w:val="0"/>
              <w:marTop w:val="0"/>
              <w:marBottom w:val="0"/>
              <w:divBdr>
                <w:top w:val="none" w:sz="0" w:space="0" w:color="auto"/>
                <w:left w:val="none" w:sz="0" w:space="0" w:color="auto"/>
                <w:bottom w:val="none" w:sz="0" w:space="0" w:color="auto"/>
                <w:right w:val="none" w:sz="0" w:space="0" w:color="auto"/>
              </w:divBdr>
            </w:div>
          </w:divsChild>
        </w:div>
        <w:div w:id="1659117261">
          <w:marLeft w:val="-225"/>
          <w:marRight w:val="-225"/>
          <w:marTop w:val="0"/>
          <w:marBottom w:val="0"/>
          <w:divBdr>
            <w:top w:val="none" w:sz="0" w:space="0" w:color="auto"/>
            <w:left w:val="none" w:sz="0" w:space="0" w:color="auto"/>
            <w:bottom w:val="none" w:sz="0" w:space="0" w:color="auto"/>
            <w:right w:val="none" w:sz="0" w:space="0" w:color="auto"/>
          </w:divBdr>
          <w:divsChild>
            <w:div w:id="988169988">
              <w:marLeft w:val="0"/>
              <w:marRight w:val="0"/>
              <w:marTop w:val="0"/>
              <w:marBottom w:val="0"/>
              <w:divBdr>
                <w:top w:val="none" w:sz="0" w:space="0" w:color="auto"/>
                <w:left w:val="none" w:sz="0" w:space="0" w:color="auto"/>
                <w:bottom w:val="none" w:sz="0" w:space="0" w:color="auto"/>
                <w:right w:val="none" w:sz="0" w:space="0" w:color="auto"/>
              </w:divBdr>
            </w:div>
            <w:div w:id="2054377730">
              <w:marLeft w:val="0"/>
              <w:marRight w:val="0"/>
              <w:marTop w:val="0"/>
              <w:marBottom w:val="0"/>
              <w:divBdr>
                <w:top w:val="none" w:sz="0" w:space="0" w:color="auto"/>
                <w:left w:val="none" w:sz="0" w:space="0" w:color="auto"/>
                <w:bottom w:val="none" w:sz="0" w:space="0" w:color="auto"/>
                <w:right w:val="none" w:sz="0" w:space="0" w:color="auto"/>
              </w:divBdr>
            </w:div>
          </w:divsChild>
        </w:div>
        <w:div w:id="1626347832">
          <w:marLeft w:val="-225"/>
          <w:marRight w:val="-225"/>
          <w:marTop w:val="0"/>
          <w:marBottom w:val="0"/>
          <w:divBdr>
            <w:top w:val="none" w:sz="0" w:space="0" w:color="auto"/>
            <w:left w:val="none" w:sz="0" w:space="0" w:color="auto"/>
            <w:bottom w:val="none" w:sz="0" w:space="0" w:color="auto"/>
            <w:right w:val="none" w:sz="0" w:space="0" w:color="auto"/>
          </w:divBdr>
          <w:divsChild>
            <w:div w:id="650327308">
              <w:marLeft w:val="0"/>
              <w:marRight w:val="0"/>
              <w:marTop w:val="0"/>
              <w:marBottom w:val="0"/>
              <w:divBdr>
                <w:top w:val="none" w:sz="0" w:space="0" w:color="auto"/>
                <w:left w:val="none" w:sz="0" w:space="0" w:color="auto"/>
                <w:bottom w:val="none" w:sz="0" w:space="0" w:color="auto"/>
                <w:right w:val="none" w:sz="0" w:space="0" w:color="auto"/>
              </w:divBdr>
            </w:div>
            <w:div w:id="810830792">
              <w:marLeft w:val="0"/>
              <w:marRight w:val="0"/>
              <w:marTop w:val="0"/>
              <w:marBottom w:val="0"/>
              <w:divBdr>
                <w:top w:val="none" w:sz="0" w:space="0" w:color="auto"/>
                <w:left w:val="none" w:sz="0" w:space="0" w:color="auto"/>
                <w:bottom w:val="none" w:sz="0" w:space="0" w:color="auto"/>
                <w:right w:val="none" w:sz="0" w:space="0" w:color="auto"/>
              </w:divBdr>
            </w:div>
          </w:divsChild>
        </w:div>
        <w:div w:id="244153187">
          <w:marLeft w:val="-225"/>
          <w:marRight w:val="-225"/>
          <w:marTop w:val="0"/>
          <w:marBottom w:val="0"/>
          <w:divBdr>
            <w:top w:val="none" w:sz="0" w:space="0" w:color="auto"/>
            <w:left w:val="none" w:sz="0" w:space="0" w:color="auto"/>
            <w:bottom w:val="none" w:sz="0" w:space="0" w:color="auto"/>
            <w:right w:val="none" w:sz="0" w:space="0" w:color="auto"/>
          </w:divBdr>
          <w:divsChild>
            <w:div w:id="379593646">
              <w:marLeft w:val="0"/>
              <w:marRight w:val="0"/>
              <w:marTop w:val="0"/>
              <w:marBottom w:val="0"/>
              <w:divBdr>
                <w:top w:val="none" w:sz="0" w:space="0" w:color="auto"/>
                <w:left w:val="none" w:sz="0" w:space="0" w:color="auto"/>
                <w:bottom w:val="none" w:sz="0" w:space="0" w:color="auto"/>
                <w:right w:val="none" w:sz="0" w:space="0" w:color="auto"/>
              </w:divBdr>
            </w:div>
            <w:div w:id="1748383017">
              <w:marLeft w:val="0"/>
              <w:marRight w:val="0"/>
              <w:marTop w:val="0"/>
              <w:marBottom w:val="0"/>
              <w:divBdr>
                <w:top w:val="none" w:sz="0" w:space="0" w:color="auto"/>
                <w:left w:val="none" w:sz="0" w:space="0" w:color="auto"/>
                <w:bottom w:val="none" w:sz="0" w:space="0" w:color="auto"/>
                <w:right w:val="none" w:sz="0" w:space="0" w:color="auto"/>
              </w:divBdr>
            </w:div>
          </w:divsChild>
        </w:div>
        <w:div w:id="1222866079">
          <w:marLeft w:val="-225"/>
          <w:marRight w:val="-225"/>
          <w:marTop w:val="0"/>
          <w:marBottom w:val="0"/>
          <w:divBdr>
            <w:top w:val="none" w:sz="0" w:space="0" w:color="auto"/>
            <w:left w:val="none" w:sz="0" w:space="0" w:color="auto"/>
            <w:bottom w:val="none" w:sz="0" w:space="0" w:color="auto"/>
            <w:right w:val="none" w:sz="0" w:space="0" w:color="auto"/>
          </w:divBdr>
          <w:divsChild>
            <w:div w:id="776173571">
              <w:marLeft w:val="0"/>
              <w:marRight w:val="0"/>
              <w:marTop w:val="0"/>
              <w:marBottom w:val="0"/>
              <w:divBdr>
                <w:top w:val="none" w:sz="0" w:space="0" w:color="auto"/>
                <w:left w:val="none" w:sz="0" w:space="0" w:color="auto"/>
                <w:bottom w:val="none" w:sz="0" w:space="0" w:color="auto"/>
                <w:right w:val="none" w:sz="0" w:space="0" w:color="auto"/>
              </w:divBdr>
            </w:div>
            <w:div w:id="1039235960">
              <w:marLeft w:val="0"/>
              <w:marRight w:val="0"/>
              <w:marTop w:val="0"/>
              <w:marBottom w:val="0"/>
              <w:divBdr>
                <w:top w:val="none" w:sz="0" w:space="0" w:color="auto"/>
                <w:left w:val="none" w:sz="0" w:space="0" w:color="auto"/>
                <w:bottom w:val="none" w:sz="0" w:space="0" w:color="auto"/>
                <w:right w:val="none" w:sz="0" w:space="0" w:color="auto"/>
              </w:divBdr>
            </w:div>
          </w:divsChild>
        </w:div>
        <w:div w:id="140002234">
          <w:marLeft w:val="-225"/>
          <w:marRight w:val="-225"/>
          <w:marTop w:val="0"/>
          <w:marBottom w:val="0"/>
          <w:divBdr>
            <w:top w:val="none" w:sz="0" w:space="0" w:color="auto"/>
            <w:left w:val="none" w:sz="0" w:space="0" w:color="auto"/>
            <w:bottom w:val="none" w:sz="0" w:space="0" w:color="auto"/>
            <w:right w:val="none" w:sz="0" w:space="0" w:color="auto"/>
          </w:divBdr>
          <w:divsChild>
            <w:div w:id="883446603">
              <w:marLeft w:val="0"/>
              <w:marRight w:val="0"/>
              <w:marTop w:val="0"/>
              <w:marBottom w:val="0"/>
              <w:divBdr>
                <w:top w:val="none" w:sz="0" w:space="0" w:color="auto"/>
                <w:left w:val="none" w:sz="0" w:space="0" w:color="auto"/>
                <w:bottom w:val="none" w:sz="0" w:space="0" w:color="auto"/>
                <w:right w:val="none" w:sz="0" w:space="0" w:color="auto"/>
              </w:divBdr>
            </w:div>
            <w:div w:id="277958094">
              <w:marLeft w:val="0"/>
              <w:marRight w:val="0"/>
              <w:marTop w:val="0"/>
              <w:marBottom w:val="0"/>
              <w:divBdr>
                <w:top w:val="none" w:sz="0" w:space="0" w:color="auto"/>
                <w:left w:val="none" w:sz="0" w:space="0" w:color="auto"/>
                <w:bottom w:val="none" w:sz="0" w:space="0" w:color="auto"/>
                <w:right w:val="none" w:sz="0" w:space="0" w:color="auto"/>
              </w:divBdr>
            </w:div>
          </w:divsChild>
        </w:div>
        <w:div w:id="560020646">
          <w:marLeft w:val="-225"/>
          <w:marRight w:val="-225"/>
          <w:marTop w:val="0"/>
          <w:marBottom w:val="0"/>
          <w:divBdr>
            <w:top w:val="none" w:sz="0" w:space="0" w:color="auto"/>
            <w:left w:val="none" w:sz="0" w:space="0" w:color="auto"/>
            <w:bottom w:val="none" w:sz="0" w:space="0" w:color="auto"/>
            <w:right w:val="none" w:sz="0" w:space="0" w:color="auto"/>
          </w:divBdr>
          <w:divsChild>
            <w:div w:id="1429741183">
              <w:marLeft w:val="0"/>
              <w:marRight w:val="0"/>
              <w:marTop w:val="0"/>
              <w:marBottom w:val="0"/>
              <w:divBdr>
                <w:top w:val="none" w:sz="0" w:space="0" w:color="auto"/>
                <w:left w:val="none" w:sz="0" w:space="0" w:color="auto"/>
                <w:bottom w:val="none" w:sz="0" w:space="0" w:color="auto"/>
                <w:right w:val="none" w:sz="0" w:space="0" w:color="auto"/>
              </w:divBdr>
            </w:div>
            <w:div w:id="187720805">
              <w:marLeft w:val="0"/>
              <w:marRight w:val="0"/>
              <w:marTop w:val="0"/>
              <w:marBottom w:val="0"/>
              <w:divBdr>
                <w:top w:val="none" w:sz="0" w:space="0" w:color="auto"/>
                <w:left w:val="none" w:sz="0" w:space="0" w:color="auto"/>
                <w:bottom w:val="none" w:sz="0" w:space="0" w:color="auto"/>
                <w:right w:val="none" w:sz="0" w:space="0" w:color="auto"/>
              </w:divBdr>
            </w:div>
          </w:divsChild>
        </w:div>
        <w:div w:id="1673605138">
          <w:marLeft w:val="-225"/>
          <w:marRight w:val="-225"/>
          <w:marTop w:val="0"/>
          <w:marBottom w:val="0"/>
          <w:divBdr>
            <w:top w:val="none" w:sz="0" w:space="0" w:color="auto"/>
            <w:left w:val="none" w:sz="0" w:space="0" w:color="auto"/>
            <w:bottom w:val="none" w:sz="0" w:space="0" w:color="auto"/>
            <w:right w:val="none" w:sz="0" w:space="0" w:color="auto"/>
          </w:divBdr>
          <w:divsChild>
            <w:div w:id="938219441">
              <w:marLeft w:val="0"/>
              <w:marRight w:val="0"/>
              <w:marTop w:val="0"/>
              <w:marBottom w:val="0"/>
              <w:divBdr>
                <w:top w:val="none" w:sz="0" w:space="0" w:color="auto"/>
                <w:left w:val="none" w:sz="0" w:space="0" w:color="auto"/>
                <w:bottom w:val="none" w:sz="0" w:space="0" w:color="auto"/>
                <w:right w:val="none" w:sz="0" w:space="0" w:color="auto"/>
              </w:divBdr>
            </w:div>
            <w:div w:id="1783722832">
              <w:marLeft w:val="0"/>
              <w:marRight w:val="0"/>
              <w:marTop w:val="0"/>
              <w:marBottom w:val="0"/>
              <w:divBdr>
                <w:top w:val="none" w:sz="0" w:space="0" w:color="auto"/>
                <w:left w:val="none" w:sz="0" w:space="0" w:color="auto"/>
                <w:bottom w:val="none" w:sz="0" w:space="0" w:color="auto"/>
                <w:right w:val="none" w:sz="0" w:space="0" w:color="auto"/>
              </w:divBdr>
            </w:div>
          </w:divsChild>
        </w:div>
        <w:div w:id="369644197">
          <w:marLeft w:val="-225"/>
          <w:marRight w:val="-225"/>
          <w:marTop w:val="0"/>
          <w:marBottom w:val="0"/>
          <w:divBdr>
            <w:top w:val="none" w:sz="0" w:space="0" w:color="auto"/>
            <w:left w:val="none" w:sz="0" w:space="0" w:color="auto"/>
            <w:bottom w:val="none" w:sz="0" w:space="0" w:color="auto"/>
            <w:right w:val="none" w:sz="0" w:space="0" w:color="auto"/>
          </w:divBdr>
          <w:divsChild>
            <w:div w:id="718016867">
              <w:marLeft w:val="0"/>
              <w:marRight w:val="0"/>
              <w:marTop w:val="0"/>
              <w:marBottom w:val="0"/>
              <w:divBdr>
                <w:top w:val="none" w:sz="0" w:space="0" w:color="auto"/>
                <w:left w:val="none" w:sz="0" w:space="0" w:color="auto"/>
                <w:bottom w:val="none" w:sz="0" w:space="0" w:color="auto"/>
                <w:right w:val="none" w:sz="0" w:space="0" w:color="auto"/>
              </w:divBdr>
            </w:div>
            <w:div w:id="2143571770">
              <w:marLeft w:val="0"/>
              <w:marRight w:val="0"/>
              <w:marTop w:val="0"/>
              <w:marBottom w:val="0"/>
              <w:divBdr>
                <w:top w:val="none" w:sz="0" w:space="0" w:color="auto"/>
                <w:left w:val="none" w:sz="0" w:space="0" w:color="auto"/>
                <w:bottom w:val="none" w:sz="0" w:space="0" w:color="auto"/>
                <w:right w:val="none" w:sz="0" w:space="0" w:color="auto"/>
              </w:divBdr>
            </w:div>
          </w:divsChild>
        </w:div>
        <w:div w:id="1768692482">
          <w:marLeft w:val="-225"/>
          <w:marRight w:val="-225"/>
          <w:marTop w:val="0"/>
          <w:marBottom w:val="0"/>
          <w:divBdr>
            <w:top w:val="none" w:sz="0" w:space="0" w:color="auto"/>
            <w:left w:val="none" w:sz="0" w:space="0" w:color="auto"/>
            <w:bottom w:val="none" w:sz="0" w:space="0" w:color="auto"/>
            <w:right w:val="none" w:sz="0" w:space="0" w:color="auto"/>
          </w:divBdr>
          <w:divsChild>
            <w:div w:id="583956194">
              <w:marLeft w:val="0"/>
              <w:marRight w:val="0"/>
              <w:marTop w:val="0"/>
              <w:marBottom w:val="0"/>
              <w:divBdr>
                <w:top w:val="none" w:sz="0" w:space="0" w:color="auto"/>
                <w:left w:val="none" w:sz="0" w:space="0" w:color="auto"/>
                <w:bottom w:val="none" w:sz="0" w:space="0" w:color="auto"/>
                <w:right w:val="none" w:sz="0" w:space="0" w:color="auto"/>
              </w:divBdr>
            </w:div>
            <w:div w:id="1440837959">
              <w:marLeft w:val="0"/>
              <w:marRight w:val="0"/>
              <w:marTop w:val="0"/>
              <w:marBottom w:val="0"/>
              <w:divBdr>
                <w:top w:val="none" w:sz="0" w:space="0" w:color="auto"/>
                <w:left w:val="none" w:sz="0" w:space="0" w:color="auto"/>
                <w:bottom w:val="none" w:sz="0" w:space="0" w:color="auto"/>
                <w:right w:val="none" w:sz="0" w:space="0" w:color="auto"/>
              </w:divBdr>
            </w:div>
          </w:divsChild>
        </w:div>
        <w:div w:id="194538829">
          <w:marLeft w:val="-225"/>
          <w:marRight w:val="-225"/>
          <w:marTop w:val="0"/>
          <w:marBottom w:val="0"/>
          <w:divBdr>
            <w:top w:val="none" w:sz="0" w:space="0" w:color="auto"/>
            <w:left w:val="none" w:sz="0" w:space="0" w:color="auto"/>
            <w:bottom w:val="none" w:sz="0" w:space="0" w:color="auto"/>
            <w:right w:val="none" w:sz="0" w:space="0" w:color="auto"/>
          </w:divBdr>
          <w:divsChild>
            <w:div w:id="780144551">
              <w:marLeft w:val="0"/>
              <w:marRight w:val="0"/>
              <w:marTop w:val="0"/>
              <w:marBottom w:val="0"/>
              <w:divBdr>
                <w:top w:val="none" w:sz="0" w:space="0" w:color="auto"/>
                <w:left w:val="none" w:sz="0" w:space="0" w:color="auto"/>
                <w:bottom w:val="none" w:sz="0" w:space="0" w:color="auto"/>
                <w:right w:val="none" w:sz="0" w:space="0" w:color="auto"/>
              </w:divBdr>
            </w:div>
            <w:div w:id="2107339300">
              <w:marLeft w:val="0"/>
              <w:marRight w:val="0"/>
              <w:marTop w:val="0"/>
              <w:marBottom w:val="0"/>
              <w:divBdr>
                <w:top w:val="none" w:sz="0" w:space="0" w:color="auto"/>
                <w:left w:val="none" w:sz="0" w:space="0" w:color="auto"/>
                <w:bottom w:val="none" w:sz="0" w:space="0" w:color="auto"/>
                <w:right w:val="none" w:sz="0" w:space="0" w:color="auto"/>
              </w:divBdr>
            </w:div>
          </w:divsChild>
        </w:div>
        <w:div w:id="1680694266">
          <w:marLeft w:val="-225"/>
          <w:marRight w:val="-225"/>
          <w:marTop w:val="0"/>
          <w:marBottom w:val="0"/>
          <w:divBdr>
            <w:top w:val="none" w:sz="0" w:space="0" w:color="auto"/>
            <w:left w:val="none" w:sz="0" w:space="0" w:color="auto"/>
            <w:bottom w:val="none" w:sz="0" w:space="0" w:color="auto"/>
            <w:right w:val="none" w:sz="0" w:space="0" w:color="auto"/>
          </w:divBdr>
          <w:divsChild>
            <w:div w:id="1021274379">
              <w:marLeft w:val="0"/>
              <w:marRight w:val="0"/>
              <w:marTop w:val="0"/>
              <w:marBottom w:val="0"/>
              <w:divBdr>
                <w:top w:val="none" w:sz="0" w:space="0" w:color="auto"/>
                <w:left w:val="none" w:sz="0" w:space="0" w:color="auto"/>
                <w:bottom w:val="none" w:sz="0" w:space="0" w:color="auto"/>
                <w:right w:val="none" w:sz="0" w:space="0" w:color="auto"/>
              </w:divBdr>
            </w:div>
            <w:div w:id="1951743166">
              <w:marLeft w:val="0"/>
              <w:marRight w:val="0"/>
              <w:marTop w:val="0"/>
              <w:marBottom w:val="0"/>
              <w:divBdr>
                <w:top w:val="none" w:sz="0" w:space="0" w:color="auto"/>
                <w:left w:val="none" w:sz="0" w:space="0" w:color="auto"/>
                <w:bottom w:val="none" w:sz="0" w:space="0" w:color="auto"/>
                <w:right w:val="none" w:sz="0" w:space="0" w:color="auto"/>
              </w:divBdr>
            </w:div>
          </w:divsChild>
        </w:div>
        <w:div w:id="1130635056">
          <w:marLeft w:val="-225"/>
          <w:marRight w:val="-225"/>
          <w:marTop w:val="0"/>
          <w:marBottom w:val="0"/>
          <w:divBdr>
            <w:top w:val="none" w:sz="0" w:space="0" w:color="auto"/>
            <w:left w:val="none" w:sz="0" w:space="0" w:color="auto"/>
            <w:bottom w:val="none" w:sz="0" w:space="0" w:color="auto"/>
            <w:right w:val="none" w:sz="0" w:space="0" w:color="auto"/>
          </w:divBdr>
          <w:divsChild>
            <w:div w:id="694429197">
              <w:marLeft w:val="0"/>
              <w:marRight w:val="0"/>
              <w:marTop w:val="0"/>
              <w:marBottom w:val="0"/>
              <w:divBdr>
                <w:top w:val="none" w:sz="0" w:space="0" w:color="auto"/>
                <w:left w:val="none" w:sz="0" w:space="0" w:color="auto"/>
                <w:bottom w:val="none" w:sz="0" w:space="0" w:color="auto"/>
                <w:right w:val="none" w:sz="0" w:space="0" w:color="auto"/>
              </w:divBdr>
            </w:div>
            <w:div w:id="1599018928">
              <w:marLeft w:val="0"/>
              <w:marRight w:val="0"/>
              <w:marTop w:val="0"/>
              <w:marBottom w:val="0"/>
              <w:divBdr>
                <w:top w:val="none" w:sz="0" w:space="0" w:color="auto"/>
                <w:left w:val="none" w:sz="0" w:space="0" w:color="auto"/>
                <w:bottom w:val="none" w:sz="0" w:space="0" w:color="auto"/>
                <w:right w:val="none" w:sz="0" w:space="0" w:color="auto"/>
              </w:divBdr>
            </w:div>
          </w:divsChild>
        </w:div>
        <w:div w:id="297927889">
          <w:marLeft w:val="-225"/>
          <w:marRight w:val="-225"/>
          <w:marTop w:val="0"/>
          <w:marBottom w:val="0"/>
          <w:divBdr>
            <w:top w:val="none" w:sz="0" w:space="0" w:color="auto"/>
            <w:left w:val="none" w:sz="0" w:space="0" w:color="auto"/>
            <w:bottom w:val="none" w:sz="0" w:space="0" w:color="auto"/>
            <w:right w:val="none" w:sz="0" w:space="0" w:color="auto"/>
          </w:divBdr>
          <w:divsChild>
            <w:div w:id="343870380">
              <w:marLeft w:val="0"/>
              <w:marRight w:val="0"/>
              <w:marTop w:val="0"/>
              <w:marBottom w:val="0"/>
              <w:divBdr>
                <w:top w:val="none" w:sz="0" w:space="0" w:color="auto"/>
                <w:left w:val="none" w:sz="0" w:space="0" w:color="auto"/>
                <w:bottom w:val="none" w:sz="0" w:space="0" w:color="auto"/>
                <w:right w:val="none" w:sz="0" w:space="0" w:color="auto"/>
              </w:divBdr>
            </w:div>
            <w:div w:id="1133981553">
              <w:marLeft w:val="0"/>
              <w:marRight w:val="0"/>
              <w:marTop w:val="0"/>
              <w:marBottom w:val="0"/>
              <w:divBdr>
                <w:top w:val="none" w:sz="0" w:space="0" w:color="auto"/>
                <w:left w:val="none" w:sz="0" w:space="0" w:color="auto"/>
                <w:bottom w:val="none" w:sz="0" w:space="0" w:color="auto"/>
                <w:right w:val="none" w:sz="0" w:space="0" w:color="auto"/>
              </w:divBdr>
            </w:div>
          </w:divsChild>
        </w:div>
        <w:div w:id="590705669">
          <w:marLeft w:val="-225"/>
          <w:marRight w:val="-225"/>
          <w:marTop w:val="0"/>
          <w:marBottom w:val="0"/>
          <w:divBdr>
            <w:top w:val="none" w:sz="0" w:space="0" w:color="auto"/>
            <w:left w:val="none" w:sz="0" w:space="0" w:color="auto"/>
            <w:bottom w:val="none" w:sz="0" w:space="0" w:color="auto"/>
            <w:right w:val="none" w:sz="0" w:space="0" w:color="auto"/>
          </w:divBdr>
          <w:divsChild>
            <w:div w:id="1305620920">
              <w:marLeft w:val="0"/>
              <w:marRight w:val="0"/>
              <w:marTop w:val="0"/>
              <w:marBottom w:val="0"/>
              <w:divBdr>
                <w:top w:val="none" w:sz="0" w:space="0" w:color="auto"/>
                <w:left w:val="none" w:sz="0" w:space="0" w:color="auto"/>
                <w:bottom w:val="none" w:sz="0" w:space="0" w:color="auto"/>
                <w:right w:val="none" w:sz="0" w:space="0" w:color="auto"/>
              </w:divBdr>
            </w:div>
            <w:div w:id="1715693523">
              <w:marLeft w:val="0"/>
              <w:marRight w:val="0"/>
              <w:marTop w:val="0"/>
              <w:marBottom w:val="0"/>
              <w:divBdr>
                <w:top w:val="none" w:sz="0" w:space="0" w:color="auto"/>
                <w:left w:val="none" w:sz="0" w:space="0" w:color="auto"/>
                <w:bottom w:val="none" w:sz="0" w:space="0" w:color="auto"/>
                <w:right w:val="none" w:sz="0" w:space="0" w:color="auto"/>
              </w:divBdr>
            </w:div>
          </w:divsChild>
        </w:div>
        <w:div w:id="830414549">
          <w:marLeft w:val="-225"/>
          <w:marRight w:val="-225"/>
          <w:marTop w:val="0"/>
          <w:marBottom w:val="0"/>
          <w:divBdr>
            <w:top w:val="none" w:sz="0" w:space="0" w:color="auto"/>
            <w:left w:val="none" w:sz="0" w:space="0" w:color="auto"/>
            <w:bottom w:val="none" w:sz="0" w:space="0" w:color="auto"/>
            <w:right w:val="none" w:sz="0" w:space="0" w:color="auto"/>
          </w:divBdr>
          <w:divsChild>
            <w:div w:id="127286196">
              <w:marLeft w:val="0"/>
              <w:marRight w:val="0"/>
              <w:marTop w:val="0"/>
              <w:marBottom w:val="0"/>
              <w:divBdr>
                <w:top w:val="none" w:sz="0" w:space="0" w:color="auto"/>
                <w:left w:val="none" w:sz="0" w:space="0" w:color="auto"/>
                <w:bottom w:val="none" w:sz="0" w:space="0" w:color="auto"/>
                <w:right w:val="none" w:sz="0" w:space="0" w:color="auto"/>
              </w:divBdr>
            </w:div>
            <w:div w:id="1863862098">
              <w:marLeft w:val="0"/>
              <w:marRight w:val="0"/>
              <w:marTop w:val="0"/>
              <w:marBottom w:val="0"/>
              <w:divBdr>
                <w:top w:val="none" w:sz="0" w:space="0" w:color="auto"/>
                <w:left w:val="none" w:sz="0" w:space="0" w:color="auto"/>
                <w:bottom w:val="none" w:sz="0" w:space="0" w:color="auto"/>
                <w:right w:val="none" w:sz="0" w:space="0" w:color="auto"/>
              </w:divBdr>
            </w:div>
          </w:divsChild>
        </w:div>
        <w:div w:id="1138690987">
          <w:marLeft w:val="-225"/>
          <w:marRight w:val="-225"/>
          <w:marTop w:val="0"/>
          <w:marBottom w:val="0"/>
          <w:divBdr>
            <w:top w:val="none" w:sz="0" w:space="0" w:color="auto"/>
            <w:left w:val="none" w:sz="0" w:space="0" w:color="auto"/>
            <w:bottom w:val="none" w:sz="0" w:space="0" w:color="auto"/>
            <w:right w:val="none" w:sz="0" w:space="0" w:color="auto"/>
          </w:divBdr>
          <w:divsChild>
            <w:div w:id="1781951832">
              <w:marLeft w:val="0"/>
              <w:marRight w:val="0"/>
              <w:marTop w:val="0"/>
              <w:marBottom w:val="0"/>
              <w:divBdr>
                <w:top w:val="none" w:sz="0" w:space="0" w:color="auto"/>
                <w:left w:val="none" w:sz="0" w:space="0" w:color="auto"/>
                <w:bottom w:val="none" w:sz="0" w:space="0" w:color="auto"/>
                <w:right w:val="none" w:sz="0" w:space="0" w:color="auto"/>
              </w:divBdr>
            </w:div>
            <w:div w:id="1953659924">
              <w:marLeft w:val="0"/>
              <w:marRight w:val="0"/>
              <w:marTop w:val="0"/>
              <w:marBottom w:val="0"/>
              <w:divBdr>
                <w:top w:val="none" w:sz="0" w:space="0" w:color="auto"/>
                <w:left w:val="none" w:sz="0" w:space="0" w:color="auto"/>
                <w:bottom w:val="none" w:sz="0" w:space="0" w:color="auto"/>
                <w:right w:val="none" w:sz="0" w:space="0" w:color="auto"/>
              </w:divBdr>
            </w:div>
          </w:divsChild>
        </w:div>
        <w:div w:id="1878541000">
          <w:marLeft w:val="-225"/>
          <w:marRight w:val="-225"/>
          <w:marTop w:val="0"/>
          <w:marBottom w:val="0"/>
          <w:divBdr>
            <w:top w:val="none" w:sz="0" w:space="0" w:color="auto"/>
            <w:left w:val="none" w:sz="0" w:space="0" w:color="auto"/>
            <w:bottom w:val="none" w:sz="0" w:space="0" w:color="auto"/>
            <w:right w:val="none" w:sz="0" w:space="0" w:color="auto"/>
          </w:divBdr>
          <w:divsChild>
            <w:div w:id="580681439">
              <w:marLeft w:val="0"/>
              <w:marRight w:val="0"/>
              <w:marTop w:val="0"/>
              <w:marBottom w:val="0"/>
              <w:divBdr>
                <w:top w:val="none" w:sz="0" w:space="0" w:color="auto"/>
                <w:left w:val="none" w:sz="0" w:space="0" w:color="auto"/>
                <w:bottom w:val="none" w:sz="0" w:space="0" w:color="auto"/>
                <w:right w:val="none" w:sz="0" w:space="0" w:color="auto"/>
              </w:divBdr>
            </w:div>
            <w:div w:id="18167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20568">
      <w:bodyDiv w:val="1"/>
      <w:marLeft w:val="0"/>
      <w:marRight w:val="0"/>
      <w:marTop w:val="0"/>
      <w:marBottom w:val="0"/>
      <w:divBdr>
        <w:top w:val="none" w:sz="0" w:space="0" w:color="auto"/>
        <w:left w:val="none" w:sz="0" w:space="0" w:color="auto"/>
        <w:bottom w:val="none" w:sz="0" w:space="0" w:color="auto"/>
        <w:right w:val="none" w:sz="0" w:space="0" w:color="auto"/>
      </w:divBdr>
      <w:divsChild>
        <w:div w:id="1533566604">
          <w:marLeft w:val="0"/>
          <w:marRight w:val="0"/>
          <w:marTop w:val="0"/>
          <w:marBottom w:val="0"/>
          <w:divBdr>
            <w:top w:val="single" w:sz="6" w:space="0" w:color="DDDDDD"/>
            <w:left w:val="none" w:sz="0" w:space="0" w:color="auto"/>
            <w:bottom w:val="single" w:sz="6" w:space="0" w:color="DDDDDD"/>
            <w:right w:val="none" w:sz="0" w:space="0" w:color="auto"/>
          </w:divBdr>
          <w:divsChild>
            <w:div w:id="491989157">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844</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Ireneu Alfaro Rubbo</dc:creator>
  <cp:keywords/>
  <dc:description/>
  <cp:lastModifiedBy>Patricia Vieira Tropia</cp:lastModifiedBy>
  <cp:revision>66</cp:revision>
  <dcterms:created xsi:type="dcterms:W3CDTF">2025-07-23T14:13:00Z</dcterms:created>
  <dcterms:modified xsi:type="dcterms:W3CDTF">2025-07-23T16:57:00Z</dcterms:modified>
</cp:coreProperties>
</file>